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208"/>
        <w:gridCol w:w="5862"/>
      </w:tblGrid>
      <w:tr w:rsidR="00E57F79" w14:paraId="57359493" w14:textId="77777777" w:rsidTr="00E57F79">
        <w:tc>
          <w:tcPr>
            <w:tcW w:w="3888" w:type="dxa"/>
          </w:tcPr>
          <w:p w14:paraId="2D4E44DE" w14:textId="7D4AA80D" w:rsidR="00E57F79" w:rsidRDefault="00815B0A">
            <w:pPr>
              <w:rPr>
                <w:rFonts w:ascii="Arial" w:hAnsi="Arial" w:cs="Arial"/>
              </w:rPr>
            </w:pPr>
            <w:r w:rsidRPr="00815B0A">
              <w:rPr>
                <w:rFonts w:ascii="Arial" w:hAnsi="Arial" w:cs="Arial"/>
                <w:noProof/>
              </w:rPr>
              <w:drawing>
                <wp:inline distT="0" distB="0" distL="0" distR="0" wp14:anchorId="4344DD5E" wp14:editId="6FCF4429">
                  <wp:extent cx="2535431" cy="1381125"/>
                  <wp:effectExtent l="0" t="0" r="0" b="0"/>
                  <wp:docPr id="1" name="Picture 1" descr="C:\Users\bennerj\Downloads\CJP 25 logo (color)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nerj\Downloads\CJP 25 logo (color) standar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8129" cy="1393489"/>
                          </a:xfrm>
                          <a:prstGeom prst="rect">
                            <a:avLst/>
                          </a:prstGeom>
                          <a:noFill/>
                          <a:ln>
                            <a:noFill/>
                          </a:ln>
                        </pic:spPr>
                      </pic:pic>
                    </a:graphicData>
                  </a:graphic>
                </wp:inline>
              </w:drawing>
            </w:r>
          </w:p>
        </w:tc>
        <w:tc>
          <w:tcPr>
            <w:tcW w:w="6408" w:type="dxa"/>
          </w:tcPr>
          <w:p w14:paraId="2EB4C6CD" w14:textId="77777777" w:rsidR="00E57F79" w:rsidRDefault="00E57F79">
            <w:pPr>
              <w:rPr>
                <w:rFonts w:ascii="Arial" w:hAnsi="Arial" w:cs="Arial"/>
                <w:b/>
                <w:bCs/>
                <w:smallCaps/>
              </w:rPr>
            </w:pPr>
          </w:p>
          <w:p w14:paraId="683B6B41" w14:textId="7189389A" w:rsidR="00E57F79" w:rsidRPr="00CC5F21" w:rsidRDefault="00A13B52" w:rsidP="00E57F79">
            <w:pPr>
              <w:jc w:val="center"/>
              <w:rPr>
                <w:rFonts w:ascii="Arial" w:hAnsi="Arial" w:cs="Arial"/>
                <w:b/>
                <w:bCs/>
                <w:smallCaps/>
                <w:color w:val="4F6228" w:themeColor="accent3" w:themeShade="80"/>
              </w:rPr>
            </w:pPr>
            <w:r>
              <w:rPr>
                <w:rFonts w:ascii="Arial" w:hAnsi="Arial" w:cs="Arial"/>
                <w:b/>
                <w:bCs/>
                <w:smallCaps/>
                <w:color w:val="4F6228" w:themeColor="accent3" w:themeShade="80"/>
              </w:rPr>
              <w:t xml:space="preserve">Praxis: </w:t>
            </w:r>
            <w:r w:rsidR="00B41405">
              <w:rPr>
                <w:rFonts w:ascii="Arial" w:hAnsi="Arial" w:cs="Arial"/>
                <w:b/>
                <w:bCs/>
                <w:smallCaps/>
                <w:color w:val="4F6228" w:themeColor="accent3" w:themeShade="80"/>
              </w:rPr>
              <w:t>Capstone</w:t>
            </w:r>
          </w:p>
          <w:p w14:paraId="5AAD2069" w14:textId="393F4E6E" w:rsidR="00E57F79" w:rsidRPr="00CC5F21" w:rsidRDefault="00E57F79" w:rsidP="00E57F79">
            <w:pPr>
              <w:jc w:val="center"/>
              <w:rPr>
                <w:rFonts w:ascii="Arial" w:hAnsi="Arial" w:cs="Arial"/>
                <w:b/>
                <w:bCs/>
                <w:smallCaps/>
                <w:color w:val="4F6228" w:themeColor="accent3" w:themeShade="80"/>
                <w:sz w:val="22"/>
                <w:szCs w:val="22"/>
              </w:rPr>
            </w:pPr>
            <w:r w:rsidRPr="00CC5F21">
              <w:rPr>
                <w:rFonts w:ascii="Arial" w:hAnsi="Arial" w:cs="Arial"/>
                <w:b/>
                <w:bCs/>
                <w:smallCaps/>
                <w:color w:val="4F6228" w:themeColor="accent3" w:themeShade="80"/>
                <w:sz w:val="22"/>
                <w:szCs w:val="22"/>
              </w:rPr>
              <w:t xml:space="preserve">PAX </w:t>
            </w:r>
            <w:r w:rsidR="00574124">
              <w:rPr>
                <w:rFonts w:ascii="Arial" w:hAnsi="Arial" w:cs="Arial"/>
                <w:b/>
                <w:bCs/>
                <w:smallCaps/>
                <w:color w:val="4F6228" w:themeColor="accent3" w:themeShade="80"/>
                <w:sz w:val="22"/>
                <w:szCs w:val="22"/>
              </w:rPr>
              <w:t>509</w:t>
            </w:r>
          </w:p>
          <w:p w14:paraId="1C63F28B" w14:textId="77777777" w:rsidR="00574124" w:rsidRDefault="00574124" w:rsidP="00E57F79">
            <w:pPr>
              <w:jc w:val="center"/>
              <w:rPr>
                <w:rFonts w:ascii="Arial" w:hAnsi="Arial" w:cs="Arial"/>
                <w:b/>
                <w:bCs/>
                <w:smallCaps/>
                <w:color w:val="1669B5"/>
                <w:sz w:val="22"/>
                <w:szCs w:val="22"/>
              </w:rPr>
            </w:pPr>
          </w:p>
          <w:p w14:paraId="14FBD953" w14:textId="77BEF144" w:rsidR="00E57F79" w:rsidRPr="00B41405" w:rsidRDefault="00574124" w:rsidP="00E57F79">
            <w:pPr>
              <w:jc w:val="center"/>
              <w:rPr>
                <w:rFonts w:ascii="Arial" w:hAnsi="Arial" w:cs="Arial"/>
                <w:b/>
                <w:sz w:val="20"/>
                <w:szCs w:val="20"/>
              </w:rPr>
            </w:pPr>
            <w:r w:rsidRPr="00B41405">
              <w:rPr>
                <w:rFonts w:ascii="Arial" w:hAnsi="Arial" w:cs="Arial"/>
                <w:b/>
                <w:bCs/>
                <w:smallCaps/>
                <w:sz w:val="22"/>
                <w:szCs w:val="22"/>
              </w:rPr>
              <w:t>Summer 2021</w:t>
            </w:r>
          </w:p>
          <w:p w14:paraId="1CCD0E5C" w14:textId="77777777" w:rsidR="00E57F79" w:rsidRPr="00D010B0" w:rsidRDefault="00E57F79" w:rsidP="00E57F79">
            <w:pPr>
              <w:rPr>
                <w:rFonts w:ascii="Arial" w:hAnsi="Arial" w:cs="Arial"/>
                <w:sz w:val="16"/>
                <w:szCs w:val="20"/>
              </w:rPr>
            </w:pPr>
          </w:p>
          <w:p w14:paraId="1B92FFA9" w14:textId="3E9FA5B7" w:rsidR="00D010B0" w:rsidRPr="00D010B0" w:rsidRDefault="00574124" w:rsidP="003221AD">
            <w:pPr>
              <w:jc w:val="center"/>
              <w:rPr>
                <w:rFonts w:ascii="Arial" w:hAnsi="Arial" w:cs="Arial"/>
                <w:color w:val="222222"/>
                <w:sz w:val="20"/>
                <w:shd w:val="clear" w:color="auto" w:fill="FFFFFF"/>
              </w:rPr>
            </w:pPr>
            <w:r>
              <w:rPr>
                <w:rFonts w:ascii="Arial" w:hAnsi="Arial" w:cs="Arial"/>
                <w:color w:val="222222"/>
                <w:sz w:val="20"/>
                <w:shd w:val="clear" w:color="auto" w:fill="FFFFFF"/>
              </w:rPr>
              <w:t>7 - 8</w:t>
            </w:r>
            <w:r w:rsidR="00D010B0" w:rsidRPr="00D010B0">
              <w:rPr>
                <w:rFonts w:ascii="Arial" w:hAnsi="Arial" w:cs="Arial"/>
                <w:color w:val="222222"/>
                <w:sz w:val="20"/>
                <w:shd w:val="clear" w:color="auto" w:fill="FFFFFF"/>
              </w:rPr>
              <w:t xml:space="preserve"> p.m. ET </w:t>
            </w:r>
            <w:r w:rsidR="00D010B0">
              <w:rPr>
                <w:rFonts w:ascii="Arial" w:hAnsi="Arial" w:cs="Arial"/>
                <w:color w:val="222222"/>
                <w:sz w:val="20"/>
                <w:shd w:val="clear" w:color="auto" w:fill="FFFFFF"/>
              </w:rPr>
              <w:t>via Zoom</w:t>
            </w:r>
          </w:p>
          <w:p w14:paraId="01ACA4A9" w14:textId="4CC565F2" w:rsidR="00E57F79" w:rsidRPr="00E57F79" w:rsidRDefault="00574124" w:rsidP="003221AD">
            <w:pPr>
              <w:jc w:val="center"/>
              <w:rPr>
                <w:rFonts w:ascii="Arial" w:hAnsi="Arial" w:cs="Arial"/>
              </w:rPr>
            </w:pPr>
            <w:r>
              <w:rPr>
                <w:rFonts w:ascii="Arial" w:hAnsi="Arial" w:cs="Arial"/>
                <w:color w:val="222222"/>
                <w:sz w:val="20"/>
                <w:shd w:val="clear" w:color="auto" w:fill="FFFFFF"/>
              </w:rPr>
              <w:t>June 9, 16, 23, 30, July 7</w:t>
            </w:r>
          </w:p>
        </w:tc>
      </w:tr>
    </w:tbl>
    <w:p w14:paraId="3D91B98D" w14:textId="77777777" w:rsidR="00ED5E0F" w:rsidRDefault="00ED5E0F">
      <w:pPr>
        <w:rPr>
          <w:rFonts w:ascii="Arial" w:hAnsi="Arial" w:cs="Arial"/>
        </w:rPr>
      </w:pPr>
    </w:p>
    <w:p w14:paraId="1A882127" w14:textId="0B942E35" w:rsidR="00E57F79" w:rsidRPr="00CC5F21" w:rsidRDefault="00E57F79">
      <w:pPr>
        <w:rPr>
          <w:rFonts w:ascii="Arial" w:hAnsi="Arial" w:cs="Arial"/>
          <w:b/>
          <w:bCs/>
          <w:smallCaps/>
          <w:color w:val="4F6228" w:themeColor="accent3" w:themeShade="80"/>
          <w:sz w:val="22"/>
          <w:szCs w:val="22"/>
        </w:rPr>
      </w:pPr>
      <w:r w:rsidRPr="00CC5F21">
        <w:rPr>
          <w:rFonts w:ascii="Arial" w:hAnsi="Arial" w:cs="Arial"/>
          <w:b/>
          <w:bCs/>
          <w:smallCaps/>
          <w:color w:val="4F6228" w:themeColor="accent3" w:themeShade="80"/>
        </w:rPr>
        <w:t>Instructors</w:t>
      </w:r>
      <w:r w:rsidR="00B41405">
        <w:rPr>
          <w:rFonts w:ascii="Arial" w:hAnsi="Arial" w:cs="Arial"/>
          <w:b/>
          <w:bCs/>
          <w:smallCaps/>
          <w:color w:val="4F6228" w:themeColor="accent3" w:themeShade="80"/>
        </w:rPr>
        <w:t>’</w:t>
      </w:r>
      <w:r w:rsidRPr="00CC5F21">
        <w:rPr>
          <w:rFonts w:ascii="Arial" w:hAnsi="Arial" w:cs="Arial"/>
          <w:b/>
          <w:bCs/>
          <w:smallCaps/>
          <w:color w:val="4F6228" w:themeColor="accent3" w:themeShade="80"/>
        </w:rPr>
        <w:t xml:space="preserve"> Information:</w:t>
      </w:r>
    </w:p>
    <w:p w14:paraId="7B13F350" w14:textId="77777777" w:rsidR="001428B1" w:rsidRDefault="001428B1" w:rsidP="00EE5C4B">
      <w:pPr>
        <w:rPr>
          <w:rFonts w:ascii="Arial" w:eastAsia="Times New Roman" w:hAnsi="Arial" w:cs="Arial"/>
          <w:color w:val="000000"/>
          <w:sz w:val="22"/>
          <w:szCs w:val="22"/>
        </w:rPr>
      </w:pPr>
    </w:p>
    <w:p w14:paraId="1647A20D" w14:textId="77777777" w:rsidR="001428B1" w:rsidRPr="00B41405" w:rsidRDefault="001428B1" w:rsidP="001428B1">
      <w:pPr>
        <w:rPr>
          <w:rFonts w:ascii="Arial" w:eastAsia="Times New Roman" w:hAnsi="Arial" w:cs="Arial"/>
          <w:b/>
          <w:color w:val="000000"/>
          <w:sz w:val="22"/>
          <w:szCs w:val="22"/>
        </w:rPr>
      </w:pPr>
      <w:r w:rsidRPr="00B41405">
        <w:rPr>
          <w:rFonts w:ascii="Arial" w:eastAsia="Times New Roman" w:hAnsi="Arial" w:cs="Arial"/>
          <w:b/>
          <w:color w:val="000000"/>
          <w:sz w:val="22"/>
          <w:szCs w:val="22"/>
        </w:rPr>
        <w:t>Amy Knorr, MA</w:t>
      </w:r>
    </w:p>
    <w:p w14:paraId="55208212" w14:textId="77777777" w:rsidR="001428B1" w:rsidRDefault="001428B1" w:rsidP="001428B1">
      <w:pPr>
        <w:rPr>
          <w:rFonts w:ascii="Arial" w:eastAsia="Times New Roman" w:hAnsi="Arial" w:cs="Arial"/>
          <w:color w:val="000000"/>
          <w:sz w:val="22"/>
          <w:szCs w:val="22"/>
        </w:rPr>
      </w:pPr>
      <w:r>
        <w:rPr>
          <w:rFonts w:ascii="Arial" w:eastAsia="Times New Roman" w:hAnsi="Arial" w:cs="Arial"/>
          <w:color w:val="000000"/>
          <w:sz w:val="22"/>
          <w:szCs w:val="22"/>
        </w:rPr>
        <w:t>Office:  Weaver House, CJP, second floor</w:t>
      </w:r>
    </w:p>
    <w:p w14:paraId="5B2AD2F7" w14:textId="77777777" w:rsidR="001428B1" w:rsidRDefault="001428B1" w:rsidP="001428B1">
      <w:pPr>
        <w:rPr>
          <w:rFonts w:ascii="Arial" w:eastAsia="Times New Roman" w:hAnsi="Arial" w:cs="Arial"/>
          <w:color w:val="000000"/>
          <w:sz w:val="22"/>
          <w:szCs w:val="22"/>
        </w:rPr>
      </w:pPr>
      <w:r>
        <w:rPr>
          <w:rFonts w:ascii="Arial" w:eastAsia="Times New Roman" w:hAnsi="Arial" w:cs="Arial"/>
          <w:color w:val="000000"/>
          <w:sz w:val="22"/>
          <w:szCs w:val="22"/>
        </w:rPr>
        <w:t>Office Hours:  By appointment</w:t>
      </w:r>
    </w:p>
    <w:p w14:paraId="14EC3330" w14:textId="77777777" w:rsidR="001428B1" w:rsidRDefault="001428B1" w:rsidP="001428B1">
      <w:pPr>
        <w:rPr>
          <w:rFonts w:ascii="Arial" w:eastAsia="Times New Roman" w:hAnsi="Arial" w:cs="Arial"/>
          <w:color w:val="000000"/>
          <w:sz w:val="22"/>
          <w:szCs w:val="22"/>
        </w:rPr>
      </w:pPr>
      <w:r>
        <w:rPr>
          <w:rFonts w:ascii="Arial" w:eastAsia="Times New Roman" w:hAnsi="Arial" w:cs="Arial"/>
          <w:color w:val="000000"/>
          <w:sz w:val="22"/>
          <w:szCs w:val="22"/>
        </w:rPr>
        <w:t>Campus Phone: 540-432-4610</w:t>
      </w:r>
    </w:p>
    <w:p w14:paraId="447469AA" w14:textId="77777777" w:rsidR="001428B1" w:rsidRDefault="001428B1" w:rsidP="001428B1">
      <w:pPr>
        <w:rPr>
          <w:rFonts w:ascii="Arial" w:eastAsia="Times New Roman" w:hAnsi="Arial" w:cs="Arial"/>
          <w:color w:val="000000"/>
          <w:sz w:val="22"/>
          <w:szCs w:val="22"/>
        </w:rPr>
      </w:pPr>
      <w:r>
        <w:rPr>
          <w:rFonts w:ascii="Arial" w:eastAsia="Times New Roman" w:hAnsi="Arial" w:cs="Arial"/>
          <w:color w:val="000000"/>
          <w:sz w:val="22"/>
          <w:szCs w:val="22"/>
        </w:rPr>
        <w:t>Cell Phone: 202-669-5966</w:t>
      </w:r>
    </w:p>
    <w:p w14:paraId="4106858F" w14:textId="485808F6" w:rsidR="001428B1" w:rsidRPr="00EE5C4B" w:rsidRDefault="001428B1" w:rsidP="001428B1">
      <w:pPr>
        <w:rPr>
          <w:rFonts w:ascii="Times New Roman" w:eastAsia="Times New Roman" w:hAnsi="Times New Roman" w:cs="Times New Roman"/>
        </w:rPr>
      </w:pPr>
      <w:r>
        <w:rPr>
          <w:rFonts w:ascii="Arial" w:eastAsia="Times New Roman" w:hAnsi="Arial" w:cs="Arial"/>
          <w:color w:val="000000"/>
          <w:sz w:val="22"/>
          <w:szCs w:val="22"/>
        </w:rPr>
        <w:t xml:space="preserve">Email: </w:t>
      </w:r>
      <w:hyperlink r:id="rId9" w:history="1">
        <w:r w:rsidR="00B41405" w:rsidRPr="0020524B">
          <w:rPr>
            <w:rStyle w:val="Hyperlink"/>
            <w:rFonts w:ascii="Arial" w:eastAsia="Times New Roman" w:hAnsi="Arial" w:cs="Arial"/>
            <w:sz w:val="22"/>
            <w:szCs w:val="22"/>
          </w:rPr>
          <w:t>amy.knorr@emu.edu</w:t>
        </w:r>
      </w:hyperlink>
      <w:r w:rsidR="00B41405">
        <w:rPr>
          <w:rFonts w:ascii="Arial" w:eastAsia="Times New Roman" w:hAnsi="Arial" w:cs="Arial"/>
          <w:color w:val="000000"/>
          <w:sz w:val="22"/>
          <w:szCs w:val="22"/>
        </w:rPr>
        <w:t xml:space="preserve"> </w:t>
      </w:r>
    </w:p>
    <w:p w14:paraId="51232963" w14:textId="77777777" w:rsidR="001428B1" w:rsidRDefault="001428B1" w:rsidP="00EE5C4B">
      <w:pPr>
        <w:rPr>
          <w:rFonts w:ascii="Arial" w:eastAsia="Times New Roman" w:hAnsi="Arial" w:cs="Arial"/>
          <w:color w:val="000000"/>
          <w:sz w:val="22"/>
          <w:szCs w:val="22"/>
        </w:rPr>
      </w:pPr>
    </w:p>
    <w:p w14:paraId="5B1029C0" w14:textId="476A3940" w:rsidR="00EE5C4B" w:rsidRPr="00B41405" w:rsidRDefault="00EE5C4B" w:rsidP="00EE5C4B">
      <w:pPr>
        <w:rPr>
          <w:rFonts w:ascii="Times New Roman" w:eastAsia="Times New Roman" w:hAnsi="Times New Roman" w:cs="Times New Roman"/>
          <w:b/>
        </w:rPr>
      </w:pPr>
      <w:r w:rsidRPr="00B41405">
        <w:rPr>
          <w:rFonts w:ascii="Arial" w:eastAsia="Times New Roman" w:hAnsi="Arial" w:cs="Arial"/>
          <w:b/>
          <w:color w:val="000000"/>
          <w:sz w:val="22"/>
          <w:szCs w:val="22"/>
        </w:rPr>
        <w:t>Matt Tibbles</w:t>
      </w:r>
      <w:r w:rsidR="00C22896" w:rsidRPr="00B41405">
        <w:rPr>
          <w:rFonts w:ascii="Arial" w:eastAsia="Times New Roman" w:hAnsi="Arial" w:cs="Arial"/>
          <w:b/>
          <w:color w:val="000000"/>
          <w:sz w:val="22"/>
          <w:szCs w:val="22"/>
        </w:rPr>
        <w:t>, MA</w:t>
      </w:r>
      <w:r w:rsidRPr="00B41405">
        <w:rPr>
          <w:rFonts w:ascii="Arial" w:eastAsia="Times New Roman" w:hAnsi="Arial" w:cs="Arial"/>
          <w:b/>
          <w:color w:val="000000"/>
          <w:sz w:val="22"/>
          <w:szCs w:val="22"/>
        </w:rPr>
        <w:t> </w:t>
      </w:r>
    </w:p>
    <w:p w14:paraId="161E881D" w14:textId="77777777" w:rsidR="00EE5C4B" w:rsidRPr="00EE5C4B" w:rsidRDefault="00EE5C4B" w:rsidP="00EE5C4B">
      <w:pPr>
        <w:rPr>
          <w:rFonts w:ascii="Times New Roman" w:eastAsia="Times New Roman" w:hAnsi="Times New Roman" w:cs="Times New Roman"/>
        </w:rPr>
      </w:pPr>
      <w:r w:rsidRPr="00EE5C4B">
        <w:rPr>
          <w:rFonts w:ascii="Arial" w:eastAsia="Times New Roman" w:hAnsi="Arial" w:cs="Arial"/>
          <w:color w:val="000000"/>
          <w:sz w:val="22"/>
          <w:szCs w:val="22"/>
        </w:rPr>
        <w:t>Office: Roselawn 224 </w:t>
      </w:r>
    </w:p>
    <w:p w14:paraId="2C588073" w14:textId="6EC8682D" w:rsidR="00EE5C4B" w:rsidRPr="00EE5C4B" w:rsidRDefault="00EE5C4B" w:rsidP="00EE5C4B">
      <w:pPr>
        <w:rPr>
          <w:rFonts w:ascii="Times New Roman" w:eastAsia="Times New Roman" w:hAnsi="Times New Roman" w:cs="Times New Roman"/>
        </w:rPr>
      </w:pPr>
      <w:r w:rsidRPr="00EE5C4B">
        <w:rPr>
          <w:rFonts w:ascii="Arial" w:eastAsia="Times New Roman" w:hAnsi="Arial" w:cs="Arial"/>
          <w:color w:val="000000"/>
          <w:sz w:val="22"/>
          <w:szCs w:val="22"/>
        </w:rPr>
        <w:t xml:space="preserve">Office Hours: </w:t>
      </w:r>
      <w:r w:rsidR="00355F88">
        <w:rPr>
          <w:rFonts w:ascii="Arial" w:eastAsia="Times New Roman" w:hAnsi="Arial" w:cs="Arial"/>
          <w:color w:val="000000"/>
          <w:sz w:val="22"/>
          <w:szCs w:val="22"/>
        </w:rPr>
        <w:t>By appointment</w:t>
      </w:r>
    </w:p>
    <w:p w14:paraId="5A44934B" w14:textId="77777777" w:rsidR="00EE5C4B" w:rsidRPr="00EE5C4B" w:rsidRDefault="00EE5C4B" w:rsidP="00EE5C4B">
      <w:pPr>
        <w:rPr>
          <w:rFonts w:ascii="Times New Roman" w:eastAsia="Times New Roman" w:hAnsi="Times New Roman" w:cs="Times New Roman"/>
        </w:rPr>
      </w:pPr>
      <w:r w:rsidRPr="00EE5C4B">
        <w:rPr>
          <w:rFonts w:ascii="Arial" w:eastAsia="Times New Roman" w:hAnsi="Arial" w:cs="Arial"/>
          <w:color w:val="000000"/>
          <w:sz w:val="22"/>
          <w:szCs w:val="22"/>
        </w:rPr>
        <w:t>Campus Phone: 540-432-4435 </w:t>
      </w:r>
    </w:p>
    <w:p w14:paraId="13D38415" w14:textId="77777777" w:rsidR="00EE5C4B" w:rsidRPr="00EE5C4B" w:rsidRDefault="00EE5C4B" w:rsidP="00EE5C4B">
      <w:pPr>
        <w:rPr>
          <w:rFonts w:ascii="Times New Roman" w:eastAsia="Times New Roman" w:hAnsi="Times New Roman" w:cs="Times New Roman"/>
        </w:rPr>
      </w:pPr>
      <w:r w:rsidRPr="00EE5C4B">
        <w:rPr>
          <w:rFonts w:ascii="Arial" w:eastAsia="Times New Roman" w:hAnsi="Arial" w:cs="Arial"/>
          <w:color w:val="000000"/>
          <w:sz w:val="22"/>
          <w:szCs w:val="22"/>
        </w:rPr>
        <w:t>Cell Phone: 540-467-1759 </w:t>
      </w:r>
    </w:p>
    <w:p w14:paraId="347ED952" w14:textId="519D089C" w:rsidR="00EE5C4B" w:rsidRDefault="00EE5C4B" w:rsidP="00EE5C4B">
      <w:pPr>
        <w:rPr>
          <w:rFonts w:ascii="Arial" w:eastAsia="Times New Roman" w:hAnsi="Arial" w:cs="Arial"/>
          <w:color w:val="000000"/>
          <w:sz w:val="22"/>
          <w:szCs w:val="22"/>
        </w:rPr>
      </w:pPr>
      <w:r w:rsidRPr="00EE5C4B">
        <w:rPr>
          <w:rFonts w:ascii="Arial" w:eastAsia="Times New Roman" w:hAnsi="Arial" w:cs="Arial"/>
          <w:color w:val="000000"/>
          <w:sz w:val="22"/>
          <w:szCs w:val="22"/>
        </w:rPr>
        <w:t xml:space="preserve">Email: </w:t>
      </w:r>
      <w:hyperlink r:id="rId10" w:history="1">
        <w:r w:rsidR="00B41405" w:rsidRPr="0020524B">
          <w:rPr>
            <w:rStyle w:val="Hyperlink"/>
            <w:rFonts w:ascii="Arial" w:eastAsia="Times New Roman" w:hAnsi="Arial" w:cs="Arial"/>
            <w:sz w:val="22"/>
            <w:szCs w:val="22"/>
          </w:rPr>
          <w:t>matt.tibbles@emu.edu</w:t>
        </w:r>
      </w:hyperlink>
      <w:r w:rsidR="00B41405">
        <w:rPr>
          <w:rFonts w:ascii="Arial" w:eastAsia="Times New Roman" w:hAnsi="Arial" w:cs="Arial"/>
          <w:color w:val="000000"/>
          <w:sz w:val="22"/>
          <w:szCs w:val="22"/>
        </w:rPr>
        <w:t xml:space="preserve"> </w:t>
      </w:r>
    </w:p>
    <w:p w14:paraId="1D2C8ECD" w14:textId="45C4087B" w:rsidR="00780AEC" w:rsidRDefault="00780AEC" w:rsidP="00EE5C4B">
      <w:pPr>
        <w:rPr>
          <w:rFonts w:ascii="Arial" w:eastAsia="Times New Roman" w:hAnsi="Arial" w:cs="Arial"/>
          <w:color w:val="000000"/>
          <w:sz w:val="22"/>
          <w:szCs w:val="22"/>
        </w:rPr>
      </w:pPr>
    </w:p>
    <w:p w14:paraId="7B7E1205" w14:textId="77777777" w:rsidR="00D303F2" w:rsidRDefault="00D303F2">
      <w:pPr>
        <w:rPr>
          <w:rFonts w:ascii="Arial" w:hAnsi="Arial" w:cs="Arial"/>
          <w:bCs/>
          <w:sz w:val="22"/>
          <w:szCs w:val="22"/>
        </w:rPr>
      </w:pPr>
    </w:p>
    <w:p w14:paraId="40AB0538" w14:textId="77777777" w:rsidR="00E57F79" w:rsidRPr="00CC5F21" w:rsidRDefault="00E57F79" w:rsidP="00E57F79">
      <w:pPr>
        <w:rPr>
          <w:rFonts w:ascii="Arial" w:hAnsi="Arial" w:cs="Arial"/>
          <w:b/>
          <w:bCs/>
          <w:smallCaps/>
          <w:color w:val="4F6228" w:themeColor="accent3" w:themeShade="80"/>
          <w:sz w:val="22"/>
          <w:szCs w:val="22"/>
        </w:rPr>
      </w:pPr>
      <w:r w:rsidRPr="00CC5F21">
        <w:rPr>
          <w:rFonts w:ascii="Arial" w:hAnsi="Arial" w:cs="Arial"/>
          <w:b/>
          <w:bCs/>
          <w:smallCaps/>
          <w:color w:val="4F6228" w:themeColor="accent3" w:themeShade="80"/>
        </w:rPr>
        <w:t>Course Description:</w:t>
      </w:r>
    </w:p>
    <w:p w14:paraId="7BF3FB8C" w14:textId="77777777" w:rsidR="00E57F79" w:rsidRDefault="00E57F79" w:rsidP="00E57F79">
      <w:pPr>
        <w:rPr>
          <w:rFonts w:ascii="Arial" w:hAnsi="Arial" w:cs="Arial"/>
          <w:b/>
          <w:bCs/>
          <w:smallCaps/>
          <w:color w:val="006BB5"/>
          <w:sz w:val="22"/>
          <w:szCs w:val="22"/>
        </w:rPr>
      </w:pPr>
    </w:p>
    <w:p w14:paraId="7F575DEF" w14:textId="0AF059F0" w:rsidR="00C515D5" w:rsidRDefault="00C515D5" w:rsidP="00EE5C4B">
      <w:pPr>
        <w:rPr>
          <w:rFonts w:ascii="Arial" w:eastAsia="Times New Roman" w:hAnsi="Arial" w:cs="Arial"/>
          <w:color w:val="000000"/>
          <w:sz w:val="22"/>
          <w:szCs w:val="22"/>
        </w:rPr>
      </w:pPr>
      <w:r w:rsidRPr="00C515D5">
        <w:rPr>
          <w:rFonts w:ascii="Arial" w:eastAsia="Times New Roman" w:hAnsi="Arial" w:cs="Arial"/>
          <w:color w:val="000000"/>
          <w:sz w:val="22"/>
          <w:szCs w:val="22"/>
        </w:rPr>
        <w:t xml:space="preserve">The </w:t>
      </w:r>
      <w:r>
        <w:rPr>
          <w:rFonts w:ascii="Arial" w:eastAsia="Times New Roman" w:hAnsi="Arial" w:cs="Arial"/>
          <w:color w:val="000000"/>
          <w:sz w:val="22"/>
          <w:szCs w:val="22"/>
        </w:rPr>
        <w:t xml:space="preserve">intent and design of </w:t>
      </w:r>
      <w:r w:rsidRPr="00B41405">
        <w:rPr>
          <w:rFonts w:ascii="Arial" w:eastAsia="Times New Roman" w:hAnsi="Arial" w:cs="Arial"/>
          <w:b/>
          <w:color w:val="000000"/>
          <w:sz w:val="22"/>
          <w:szCs w:val="22"/>
        </w:rPr>
        <w:t>Praxis</w:t>
      </w:r>
      <w:r w:rsidR="00B41405" w:rsidRPr="00B41405">
        <w:rPr>
          <w:rFonts w:ascii="Arial" w:eastAsia="Times New Roman" w:hAnsi="Arial" w:cs="Arial"/>
          <w:b/>
          <w:color w:val="000000"/>
          <w:sz w:val="22"/>
          <w:szCs w:val="22"/>
        </w:rPr>
        <w:t>:</w:t>
      </w:r>
      <w:r w:rsidRPr="00B41405">
        <w:rPr>
          <w:rFonts w:ascii="Arial" w:eastAsia="Times New Roman" w:hAnsi="Arial" w:cs="Arial"/>
          <w:b/>
          <w:color w:val="000000"/>
          <w:sz w:val="22"/>
          <w:szCs w:val="22"/>
        </w:rPr>
        <w:t xml:space="preserve"> Capstone</w:t>
      </w:r>
      <w:r>
        <w:rPr>
          <w:rFonts w:ascii="Arial" w:eastAsia="Times New Roman" w:hAnsi="Arial" w:cs="Arial"/>
          <w:color w:val="000000"/>
          <w:sz w:val="22"/>
          <w:szCs w:val="22"/>
        </w:rPr>
        <w:t xml:space="preserve"> </w:t>
      </w:r>
      <w:r w:rsidRPr="00C515D5">
        <w:rPr>
          <w:rFonts w:ascii="Arial" w:eastAsia="Times New Roman" w:hAnsi="Arial" w:cs="Arial"/>
          <w:color w:val="000000"/>
          <w:sz w:val="22"/>
          <w:szCs w:val="22"/>
        </w:rPr>
        <w:t>is to provide guided reflection in four areas: 1) Being a reflexive practitioner in transformational leadership; 2) Integrating and evaluating theories of change in their project context; 3) Adapting to emergent contexts with critical theory lenses; 4) Revisit and review goals and reflections on vocation explored in PAX 507.</w:t>
      </w:r>
    </w:p>
    <w:p w14:paraId="732E8C82" w14:textId="77777777" w:rsidR="00C515D5" w:rsidRDefault="00C515D5" w:rsidP="00EE5C4B">
      <w:pPr>
        <w:rPr>
          <w:rFonts w:ascii="Arial" w:eastAsia="Times New Roman" w:hAnsi="Arial" w:cs="Arial"/>
          <w:color w:val="000000"/>
          <w:sz w:val="22"/>
          <w:szCs w:val="22"/>
        </w:rPr>
      </w:pPr>
    </w:p>
    <w:p w14:paraId="2F4AC44F" w14:textId="24F688DF" w:rsidR="00D42E2D" w:rsidRPr="00D42E2D" w:rsidRDefault="00D42E2D" w:rsidP="00D42E2D">
      <w:pPr>
        <w:rPr>
          <w:rFonts w:ascii="Arial" w:eastAsia="Times New Roman" w:hAnsi="Arial" w:cs="Arial"/>
          <w:color w:val="000000"/>
          <w:sz w:val="22"/>
          <w:szCs w:val="22"/>
        </w:rPr>
      </w:pPr>
      <w:r w:rsidRPr="00B41405">
        <w:rPr>
          <w:rFonts w:ascii="Arial" w:eastAsia="Times New Roman" w:hAnsi="Arial" w:cs="Arial"/>
          <w:b/>
          <w:color w:val="000000"/>
          <w:sz w:val="22"/>
          <w:szCs w:val="22"/>
        </w:rPr>
        <w:t>Praxis</w:t>
      </w:r>
      <w:r w:rsidR="00B41405">
        <w:rPr>
          <w:rFonts w:ascii="Arial" w:eastAsia="Times New Roman" w:hAnsi="Arial" w:cs="Arial"/>
          <w:b/>
          <w:color w:val="000000"/>
          <w:sz w:val="22"/>
          <w:szCs w:val="22"/>
        </w:rPr>
        <w:t>:</w:t>
      </w:r>
      <w:r w:rsidRPr="00B41405">
        <w:rPr>
          <w:rFonts w:ascii="Arial" w:eastAsia="Times New Roman" w:hAnsi="Arial" w:cs="Arial"/>
          <w:b/>
          <w:color w:val="000000"/>
          <w:sz w:val="22"/>
          <w:szCs w:val="22"/>
        </w:rPr>
        <w:t xml:space="preserve"> Capstone</w:t>
      </w:r>
      <w:r w:rsidRPr="00D42E2D">
        <w:rPr>
          <w:rFonts w:ascii="Arial" w:eastAsia="Times New Roman" w:hAnsi="Arial" w:cs="Arial"/>
          <w:color w:val="000000"/>
          <w:sz w:val="22"/>
          <w:szCs w:val="22"/>
        </w:rPr>
        <w:t xml:space="preserve"> involves the online experience of integrating all MATL course materials and experiences in a reflective environment to assist students in mentally and physically documenting their work. A mix of asynchronous assignments and synchronous meetings allow students to reflect on their identities, theories of change, skill sets, challenges and barriers, and critical theory in their dynamic and </w:t>
      </w:r>
      <w:r w:rsidR="00A501BA" w:rsidRPr="00D42E2D">
        <w:rPr>
          <w:rFonts w:ascii="Arial" w:eastAsia="Times New Roman" w:hAnsi="Arial" w:cs="Arial"/>
          <w:color w:val="000000"/>
          <w:sz w:val="22"/>
          <w:szCs w:val="22"/>
        </w:rPr>
        <w:t>ever-changing</w:t>
      </w:r>
      <w:r w:rsidRPr="00D42E2D">
        <w:rPr>
          <w:rFonts w:ascii="Arial" w:eastAsia="Times New Roman" w:hAnsi="Arial" w:cs="Arial"/>
          <w:color w:val="000000"/>
          <w:sz w:val="22"/>
          <w:szCs w:val="22"/>
        </w:rPr>
        <w:t xml:space="preserve"> context.</w:t>
      </w:r>
    </w:p>
    <w:p w14:paraId="6259DC5F" w14:textId="77777777" w:rsidR="00D42E2D" w:rsidRPr="00D42E2D" w:rsidRDefault="00D42E2D" w:rsidP="00D42E2D">
      <w:pPr>
        <w:rPr>
          <w:rFonts w:ascii="Arial" w:eastAsia="Times New Roman" w:hAnsi="Arial" w:cs="Arial"/>
          <w:color w:val="000000"/>
          <w:sz w:val="22"/>
          <w:szCs w:val="22"/>
        </w:rPr>
      </w:pPr>
    </w:p>
    <w:p w14:paraId="2C6801E7" w14:textId="07F3F9E9" w:rsidR="00D42E2D" w:rsidRPr="001428B1" w:rsidRDefault="00D42E2D" w:rsidP="00D42E2D">
      <w:pPr>
        <w:rPr>
          <w:rFonts w:ascii="Arial" w:eastAsia="Times New Roman" w:hAnsi="Arial" w:cs="Arial"/>
          <w:sz w:val="22"/>
          <w:szCs w:val="22"/>
        </w:rPr>
      </w:pPr>
      <w:r w:rsidRPr="00D42E2D">
        <w:rPr>
          <w:rFonts w:ascii="Arial" w:eastAsia="Times New Roman" w:hAnsi="Arial" w:cs="Arial"/>
          <w:color w:val="000000"/>
          <w:sz w:val="22"/>
          <w:szCs w:val="22"/>
        </w:rPr>
        <w:t>Critical theory lenses will guide students in reflecting on their experiences, theories of change, and project(s) as they prepare for their capstone presentations.</w:t>
      </w:r>
      <w:r>
        <w:rPr>
          <w:rFonts w:ascii="Arial" w:eastAsia="Times New Roman" w:hAnsi="Arial" w:cs="Arial"/>
          <w:color w:val="000000"/>
          <w:sz w:val="22"/>
          <w:szCs w:val="22"/>
        </w:rPr>
        <w:t xml:space="preserve"> </w:t>
      </w:r>
    </w:p>
    <w:p w14:paraId="2D1DC925" w14:textId="77777777" w:rsidR="00D42E2D" w:rsidRPr="00D42E2D" w:rsidRDefault="00D42E2D" w:rsidP="00D42E2D">
      <w:pPr>
        <w:rPr>
          <w:rFonts w:ascii="Arial" w:eastAsia="Times New Roman" w:hAnsi="Arial" w:cs="Arial"/>
          <w:color w:val="000000"/>
          <w:sz w:val="22"/>
          <w:szCs w:val="22"/>
        </w:rPr>
      </w:pPr>
    </w:p>
    <w:p w14:paraId="0F36243C" w14:textId="3EDC9B5B" w:rsidR="00C515D5" w:rsidRDefault="00D42E2D" w:rsidP="00D42E2D">
      <w:pPr>
        <w:rPr>
          <w:rFonts w:ascii="Arial" w:eastAsia="Times New Roman" w:hAnsi="Arial" w:cs="Arial"/>
          <w:color w:val="000000"/>
          <w:sz w:val="22"/>
          <w:szCs w:val="22"/>
        </w:rPr>
      </w:pPr>
      <w:r w:rsidRPr="00B41405">
        <w:rPr>
          <w:rFonts w:ascii="Arial" w:eastAsia="Times New Roman" w:hAnsi="Arial" w:cs="Arial"/>
          <w:b/>
          <w:color w:val="000000"/>
          <w:sz w:val="22"/>
          <w:szCs w:val="22"/>
        </w:rPr>
        <w:t>Praxis</w:t>
      </w:r>
      <w:r w:rsidR="00B41405">
        <w:rPr>
          <w:rFonts w:ascii="Arial" w:eastAsia="Times New Roman" w:hAnsi="Arial" w:cs="Arial"/>
          <w:b/>
          <w:color w:val="000000"/>
          <w:sz w:val="22"/>
          <w:szCs w:val="22"/>
        </w:rPr>
        <w:t>:</w:t>
      </w:r>
      <w:r w:rsidRPr="00B41405">
        <w:rPr>
          <w:rFonts w:ascii="Arial" w:eastAsia="Times New Roman" w:hAnsi="Arial" w:cs="Arial"/>
          <w:b/>
          <w:color w:val="000000"/>
          <w:sz w:val="22"/>
          <w:szCs w:val="22"/>
        </w:rPr>
        <w:t xml:space="preserve"> Capstone</w:t>
      </w:r>
      <w:r w:rsidRPr="00D42E2D">
        <w:rPr>
          <w:rFonts w:ascii="Arial" w:eastAsia="Times New Roman" w:hAnsi="Arial" w:cs="Arial"/>
          <w:color w:val="000000"/>
          <w:sz w:val="22"/>
          <w:szCs w:val="22"/>
        </w:rPr>
        <w:t xml:space="preserve"> is a one-credit pass/fail course; whether a student passes or fails is determined by whether a student attends </w:t>
      </w:r>
      <w:r w:rsidR="001428B1">
        <w:rPr>
          <w:rFonts w:ascii="Arial" w:eastAsia="Times New Roman" w:hAnsi="Arial" w:cs="Arial"/>
          <w:color w:val="000000"/>
          <w:sz w:val="22"/>
          <w:szCs w:val="22"/>
        </w:rPr>
        <w:t>synchronous sessions</w:t>
      </w:r>
      <w:r w:rsidRPr="00D42E2D">
        <w:rPr>
          <w:rFonts w:ascii="Arial" w:eastAsia="Times New Roman" w:hAnsi="Arial" w:cs="Arial"/>
          <w:color w:val="000000"/>
          <w:sz w:val="22"/>
          <w:szCs w:val="22"/>
        </w:rPr>
        <w:t xml:space="preserve"> and whether assignments are turned in on time, and meet all requirements laid out in the assignment’s guidance note.</w:t>
      </w:r>
    </w:p>
    <w:p w14:paraId="10BE8816" w14:textId="78776178" w:rsidR="001428B1" w:rsidRDefault="001428B1" w:rsidP="00D42E2D">
      <w:pPr>
        <w:rPr>
          <w:rFonts w:ascii="Arial" w:eastAsia="Times New Roman" w:hAnsi="Arial" w:cs="Arial"/>
          <w:color w:val="000000"/>
          <w:sz w:val="22"/>
          <w:szCs w:val="22"/>
        </w:rPr>
      </w:pPr>
    </w:p>
    <w:p w14:paraId="16E3429D" w14:textId="3040BA5E" w:rsidR="001428B1" w:rsidRDefault="001428B1" w:rsidP="00D42E2D">
      <w:pPr>
        <w:rPr>
          <w:rFonts w:ascii="Arial" w:eastAsia="Times New Roman" w:hAnsi="Arial" w:cs="Arial"/>
          <w:color w:val="000000"/>
          <w:sz w:val="22"/>
          <w:szCs w:val="22"/>
        </w:rPr>
      </w:pPr>
    </w:p>
    <w:p w14:paraId="3E3A667D" w14:textId="617AA80B" w:rsidR="00B41405" w:rsidRDefault="00B41405" w:rsidP="00D42E2D">
      <w:pPr>
        <w:rPr>
          <w:rFonts w:ascii="Arial" w:eastAsia="Times New Roman" w:hAnsi="Arial" w:cs="Arial"/>
          <w:color w:val="000000"/>
          <w:sz w:val="22"/>
          <w:szCs w:val="22"/>
        </w:rPr>
      </w:pPr>
    </w:p>
    <w:p w14:paraId="398D97A5" w14:textId="77777777" w:rsidR="00B41405" w:rsidRDefault="00B41405" w:rsidP="00D42E2D">
      <w:pPr>
        <w:rPr>
          <w:rFonts w:ascii="Arial" w:eastAsia="Times New Roman" w:hAnsi="Arial" w:cs="Arial"/>
          <w:color w:val="000000"/>
          <w:sz w:val="22"/>
          <w:szCs w:val="22"/>
        </w:rPr>
      </w:pPr>
    </w:p>
    <w:p w14:paraId="596CB076" w14:textId="77777777" w:rsidR="001428B1" w:rsidRDefault="001428B1" w:rsidP="00D42E2D">
      <w:pPr>
        <w:rPr>
          <w:rFonts w:ascii="Arial" w:eastAsia="Times New Roman" w:hAnsi="Arial" w:cs="Arial"/>
          <w:color w:val="000000"/>
          <w:sz w:val="22"/>
          <w:szCs w:val="22"/>
        </w:rPr>
      </w:pPr>
    </w:p>
    <w:p w14:paraId="21743265" w14:textId="77777777" w:rsidR="00E57F79" w:rsidRPr="00CC5F21" w:rsidRDefault="00E57F79" w:rsidP="00E57F79">
      <w:pPr>
        <w:rPr>
          <w:rFonts w:ascii="Arial" w:hAnsi="Arial" w:cs="Arial"/>
          <w:b/>
          <w:bCs/>
          <w:smallCaps/>
          <w:color w:val="4F6228" w:themeColor="accent3" w:themeShade="80"/>
          <w:sz w:val="22"/>
          <w:szCs w:val="22"/>
        </w:rPr>
      </w:pPr>
      <w:r w:rsidRPr="00CC5F21">
        <w:rPr>
          <w:rFonts w:ascii="Arial" w:hAnsi="Arial" w:cs="Arial"/>
          <w:b/>
          <w:bCs/>
          <w:smallCaps/>
          <w:color w:val="4F6228" w:themeColor="accent3" w:themeShade="80"/>
        </w:rPr>
        <w:lastRenderedPageBreak/>
        <w:t>Course Goals and Objectives:</w:t>
      </w:r>
    </w:p>
    <w:p w14:paraId="01BE0E08" w14:textId="77777777" w:rsidR="00E57F79" w:rsidRDefault="00E57F79">
      <w:pPr>
        <w:rPr>
          <w:rFonts w:ascii="Arial" w:hAnsi="Arial" w:cs="Arial"/>
          <w:bCs/>
          <w:sz w:val="22"/>
          <w:szCs w:val="22"/>
        </w:rPr>
      </w:pPr>
    </w:p>
    <w:p w14:paraId="1A9B11B6" w14:textId="77777777" w:rsidR="00D42E2D" w:rsidRPr="00D42E2D" w:rsidRDefault="00D42E2D" w:rsidP="00D42E2D">
      <w:pPr>
        <w:rPr>
          <w:rFonts w:ascii="Arial" w:hAnsi="Arial" w:cs="Arial"/>
          <w:bCs/>
          <w:sz w:val="22"/>
          <w:szCs w:val="22"/>
        </w:rPr>
      </w:pPr>
      <w:r w:rsidRPr="00D42E2D">
        <w:rPr>
          <w:rFonts w:ascii="Arial" w:hAnsi="Arial" w:cs="Arial"/>
          <w:bCs/>
          <w:sz w:val="22"/>
          <w:szCs w:val="22"/>
        </w:rPr>
        <w:t>Goals</w:t>
      </w:r>
    </w:p>
    <w:p w14:paraId="4A03282B" w14:textId="77777777" w:rsidR="00D42E2D" w:rsidRPr="00D42E2D" w:rsidRDefault="00D42E2D" w:rsidP="00D42E2D">
      <w:pPr>
        <w:pStyle w:val="ListParagraph"/>
        <w:numPr>
          <w:ilvl w:val="0"/>
          <w:numId w:val="18"/>
        </w:numPr>
        <w:rPr>
          <w:rFonts w:ascii="Arial" w:hAnsi="Arial" w:cs="Arial"/>
          <w:bCs/>
          <w:sz w:val="22"/>
          <w:szCs w:val="22"/>
        </w:rPr>
      </w:pPr>
      <w:r w:rsidRPr="00D42E2D">
        <w:rPr>
          <w:rFonts w:ascii="Arial" w:hAnsi="Arial" w:cs="Arial"/>
          <w:bCs/>
          <w:sz w:val="22"/>
          <w:szCs w:val="22"/>
        </w:rPr>
        <w:t>By the end of the semester students will practice reflexive transformational leadership</w:t>
      </w:r>
    </w:p>
    <w:p w14:paraId="7628C42C" w14:textId="77777777" w:rsidR="00D42E2D" w:rsidRPr="00D42E2D" w:rsidRDefault="00D42E2D" w:rsidP="00D42E2D">
      <w:pPr>
        <w:pStyle w:val="ListParagraph"/>
        <w:numPr>
          <w:ilvl w:val="0"/>
          <w:numId w:val="18"/>
        </w:numPr>
        <w:rPr>
          <w:rFonts w:ascii="Arial" w:hAnsi="Arial" w:cs="Arial"/>
          <w:bCs/>
          <w:sz w:val="22"/>
          <w:szCs w:val="22"/>
        </w:rPr>
      </w:pPr>
      <w:r w:rsidRPr="00D42E2D">
        <w:rPr>
          <w:rFonts w:ascii="Arial" w:hAnsi="Arial" w:cs="Arial"/>
          <w:bCs/>
          <w:sz w:val="22"/>
          <w:szCs w:val="22"/>
        </w:rPr>
        <w:t>By the end of the semester students will critique and evaluate personal and organizational theories of change (connect to goals in PAX 507 and theories of change in PAX 508)</w:t>
      </w:r>
    </w:p>
    <w:p w14:paraId="14FAC1ED" w14:textId="07FF7321" w:rsidR="00D42E2D" w:rsidRDefault="00D42E2D" w:rsidP="00D42E2D">
      <w:pPr>
        <w:pStyle w:val="ListParagraph"/>
        <w:numPr>
          <w:ilvl w:val="0"/>
          <w:numId w:val="18"/>
        </w:numPr>
        <w:rPr>
          <w:rFonts w:ascii="Arial" w:hAnsi="Arial" w:cs="Arial"/>
          <w:bCs/>
          <w:sz w:val="22"/>
          <w:szCs w:val="22"/>
        </w:rPr>
      </w:pPr>
      <w:r w:rsidRPr="00D42E2D">
        <w:rPr>
          <w:rFonts w:ascii="Arial" w:hAnsi="Arial" w:cs="Arial"/>
          <w:bCs/>
          <w:sz w:val="22"/>
          <w:szCs w:val="22"/>
        </w:rPr>
        <w:t xml:space="preserve">By the end </w:t>
      </w:r>
      <w:r w:rsidR="00A11F42">
        <w:rPr>
          <w:rFonts w:ascii="Arial" w:hAnsi="Arial" w:cs="Arial"/>
          <w:bCs/>
          <w:sz w:val="22"/>
          <w:szCs w:val="22"/>
        </w:rPr>
        <w:t>of the semester students will co</w:t>
      </w:r>
      <w:r w:rsidRPr="00D42E2D">
        <w:rPr>
          <w:rFonts w:ascii="Arial" w:hAnsi="Arial" w:cs="Arial"/>
          <w:bCs/>
          <w:sz w:val="22"/>
          <w:szCs w:val="22"/>
        </w:rPr>
        <w:t>nnect transformational leadership in emerging contexts to critical theory</w:t>
      </w:r>
    </w:p>
    <w:p w14:paraId="6DF078D3" w14:textId="77777777" w:rsidR="00B41405" w:rsidRPr="00D42E2D" w:rsidRDefault="00B41405" w:rsidP="00B41405">
      <w:pPr>
        <w:pStyle w:val="ListParagraph"/>
        <w:rPr>
          <w:rFonts w:ascii="Arial" w:hAnsi="Arial" w:cs="Arial"/>
          <w:bCs/>
          <w:sz w:val="22"/>
          <w:szCs w:val="22"/>
        </w:rPr>
      </w:pPr>
    </w:p>
    <w:p w14:paraId="72EE50F9" w14:textId="77777777" w:rsidR="00D42E2D" w:rsidRPr="00D42E2D" w:rsidRDefault="00D42E2D" w:rsidP="00D42E2D">
      <w:pPr>
        <w:rPr>
          <w:rFonts w:ascii="Arial" w:hAnsi="Arial" w:cs="Arial"/>
          <w:bCs/>
          <w:sz w:val="22"/>
          <w:szCs w:val="22"/>
        </w:rPr>
      </w:pPr>
      <w:r w:rsidRPr="00D42E2D">
        <w:rPr>
          <w:rFonts w:ascii="Arial" w:hAnsi="Arial" w:cs="Arial"/>
          <w:bCs/>
          <w:sz w:val="22"/>
          <w:szCs w:val="22"/>
        </w:rPr>
        <w:t>Objectives</w:t>
      </w:r>
    </w:p>
    <w:p w14:paraId="3BA56348" w14:textId="77777777" w:rsidR="00D42E2D" w:rsidRPr="00D42E2D" w:rsidRDefault="00D42E2D" w:rsidP="00D42E2D">
      <w:pPr>
        <w:pStyle w:val="ListParagraph"/>
        <w:numPr>
          <w:ilvl w:val="0"/>
          <w:numId w:val="19"/>
        </w:numPr>
        <w:rPr>
          <w:rFonts w:ascii="Arial" w:hAnsi="Arial" w:cs="Arial"/>
          <w:bCs/>
          <w:sz w:val="22"/>
          <w:szCs w:val="22"/>
        </w:rPr>
      </w:pPr>
      <w:r w:rsidRPr="00D42E2D">
        <w:rPr>
          <w:rFonts w:ascii="Arial" w:hAnsi="Arial" w:cs="Arial"/>
          <w:bCs/>
          <w:sz w:val="22"/>
          <w:szCs w:val="22"/>
        </w:rPr>
        <w:t>Strengthen reflexive transformational leadership through guided reflections based on the experiences of their course work</w:t>
      </w:r>
    </w:p>
    <w:p w14:paraId="52DEA0B0" w14:textId="77777777" w:rsidR="00D42E2D" w:rsidRPr="00D42E2D" w:rsidRDefault="00D42E2D" w:rsidP="00D42E2D">
      <w:pPr>
        <w:pStyle w:val="ListParagraph"/>
        <w:numPr>
          <w:ilvl w:val="0"/>
          <w:numId w:val="19"/>
        </w:numPr>
        <w:rPr>
          <w:rFonts w:ascii="Arial" w:hAnsi="Arial" w:cs="Arial"/>
          <w:bCs/>
          <w:sz w:val="22"/>
          <w:szCs w:val="22"/>
        </w:rPr>
      </w:pPr>
      <w:r w:rsidRPr="00D42E2D">
        <w:rPr>
          <w:rFonts w:ascii="Arial" w:hAnsi="Arial" w:cs="Arial"/>
          <w:bCs/>
          <w:sz w:val="22"/>
          <w:szCs w:val="22"/>
        </w:rPr>
        <w:t>Identify, critique, and evaluate personal, organizational, and societal theories of change in the context of each student</w:t>
      </w:r>
    </w:p>
    <w:p w14:paraId="41C7707B" w14:textId="77777777" w:rsidR="00D42E2D" w:rsidRPr="00D42E2D" w:rsidRDefault="00D42E2D" w:rsidP="00D42E2D">
      <w:pPr>
        <w:pStyle w:val="ListParagraph"/>
        <w:numPr>
          <w:ilvl w:val="0"/>
          <w:numId w:val="19"/>
        </w:numPr>
        <w:rPr>
          <w:rFonts w:ascii="Arial" w:hAnsi="Arial" w:cs="Arial"/>
          <w:bCs/>
          <w:sz w:val="22"/>
          <w:szCs w:val="22"/>
        </w:rPr>
      </w:pPr>
      <w:r w:rsidRPr="00D42E2D">
        <w:rPr>
          <w:rFonts w:ascii="Arial" w:hAnsi="Arial" w:cs="Arial"/>
          <w:bCs/>
          <w:sz w:val="22"/>
          <w:szCs w:val="22"/>
        </w:rPr>
        <w:t>Review and explore how critical theory influences and informs transformational leadership in emerging organizational contexts</w:t>
      </w:r>
    </w:p>
    <w:p w14:paraId="1B32F1C8" w14:textId="77777777" w:rsidR="00D42E2D" w:rsidRPr="00D42E2D" w:rsidRDefault="00D42E2D" w:rsidP="00D42E2D">
      <w:pPr>
        <w:pStyle w:val="ListParagraph"/>
        <w:numPr>
          <w:ilvl w:val="0"/>
          <w:numId w:val="19"/>
        </w:numPr>
        <w:rPr>
          <w:rFonts w:ascii="Arial" w:hAnsi="Arial" w:cs="Arial"/>
          <w:bCs/>
          <w:sz w:val="22"/>
          <w:szCs w:val="22"/>
        </w:rPr>
      </w:pPr>
      <w:r w:rsidRPr="00D42E2D">
        <w:rPr>
          <w:rFonts w:ascii="Arial" w:hAnsi="Arial" w:cs="Arial"/>
          <w:bCs/>
          <w:sz w:val="22"/>
          <w:szCs w:val="22"/>
        </w:rPr>
        <w:t>Plan and prepare for the final capstone presentation</w:t>
      </w:r>
    </w:p>
    <w:p w14:paraId="6C30940A" w14:textId="42CB4292" w:rsidR="00D42E2D" w:rsidRPr="00D42E2D" w:rsidRDefault="00D42E2D" w:rsidP="00D42E2D">
      <w:pPr>
        <w:pStyle w:val="ListParagraph"/>
        <w:numPr>
          <w:ilvl w:val="0"/>
          <w:numId w:val="19"/>
        </w:numPr>
        <w:rPr>
          <w:rFonts w:ascii="Arial" w:hAnsi="Arial" w:cs="Arial"/>
          <w:b/>
          <w:bCs/>
          <w:smallCaps/>
          <w:color w:val="4F6228" w:themeColor="accent3" w:themeShade="80"/>
          <w:sz w:val="22"/>
          <w:szCs w:val="22"/>
        </w:rPr>
      </w:pPr>
      <w:r w:rsidRPr="00D42E2D">
        <w:rPr>
          <w:rFonts w:ascii="Arial" w:hAnsi="Arial" w:cs="Arial"/>
          <w:bCs/>
          <w:sz w:val="22"/>
          <w:szCs w:val="22"/>
        </w:rPr>
        <w:t>Celebrate the journey and growth of each student</w:t>
      </w:r>
    </w:p>
    <w:p w14:paraId="0AC5A6DF" w14:textId="77777777" w:rsidR="00D42E2D" w:rsidRDefault="00D42E2D" w:rsidP="00D42E2D">
      <w:pPr>
        <w:pStyle w:val="ListParagraph"/>
        <w:rPr>
          <w:rFonts w:ascii="Arial" w:hAnsi="Arial" w:cs="Arial"/>
          <w:b/>
          <w:bCs/>
          <w:smallCaps/>
          <w:color w:val="4F6228" w:themeColor="accent3" w:themeShade="80"/>
          <w:sz w:val="22"/>
          <w:szCs w:val="22"/>
        </w:rPr>
      </w:pPr>
    </w:p>
    <w:p w14:paraId="25B038E1" w14:textId="3AC68030" w:rsidR="00C22896" w:rsidRPr="00D42E2D" w:rsidRDefault="006704F3" w:rsidP="00D42E2D">
      <w:pPr>
        <w:rPr>
          <w:rFonts w:ascii="Arial" w:hAnsi="Arial" w:cs="Arial"/>
          <w:b/>
          <w:bCs/>
          <w:smallCaps/>
          <w:color w:val="4F6228" w:themeColor="accent3" w:themeShade="80"/>
          <w:sz w:val="22"/>
          <w:szCs w:val="22"/>
        </w:rPr>
      </w:pPr>
      <w:r w:rsidRPr="00D42E2D">
        <w:rPr>
          <w:rFonts w:ascii="Arial" w:hAnsi="Arial" w:cs="Arial"/>
          <w:b/>
          <w:bCs/>
          <w:smallCaps/>
          <w:color w:val="4F6228" w:themeColor="accent3" w:themeShade="80"/>
        </w:rPr>
        <w:t>Classroom Climate</w:t>
      </w:r>
      <w:r w:rsidR="00C22896" w:rsidRPr="00D42E2D">
        <w:rPr>
          <w:rFonts w:ascii="Arial" w:hAnsi="Arial" w:cs="Arial"/>
          <w:b/>
          <w:bCs/>
          <w:smallCaps/>
          <w:color w:val="4F6228" w:themeColor="accent3" w:themeShade="80"/>
        </w:rPr>
        <w:t>:</w:t>
      </w:r>
    </w:p>
    <w:p w14:paraId="6A28D14D" w14:textId="6EFF66F0" w:rsidR="006704F3" w:rsidRPr="006704F3" w:rsidRDefault="006704F3" w:rsidP="006704F3">
      <w:pPr>
        <w:spacing w:before="240"/>
        <w:rPr>
          <w:rFonts w:ascii="Times New Roman" w:eastAsia="Times New Roman" w:hAnsi="Times New Roman" w:cs="Times New Roman"/>
        </w:rPr>
      </w:pPr>
      <w:r w:rsidRPr="006704F3">
        <w:rPr>
          <w:rFonts w:ascii="Arial" w:eastAsia="Times New Roman" w:hAnsi="Arial" w:cs="Arial"/>
          <w:color w:val="000000"/>
          <w:sz w:val="22"/>
          <w:szCs w:val="22"/>
        </w:rPr>
        <w:t xml:space="preserve">This course </w:t>
      </w:r>
      <w:r>
        <w:rPr>
          <w:rFonts w:ascii="Arial" w:eastAsia="Times New Roman" w:hAnsi="Arial" w:cs="Arial"/>
          <w:color w:val="000000"/>
          <w:sz w:val="22"/>
          <w:szCs w:val="22"/>
        </w:rPr>
        <w:t>might explore</w:t>
      </w:r>
      <w:r w:rsidRPr="006704F3">
        <w:rPr>
          <w:rFonts w:ascii="Arial" w:eastAsia="Times New Roman" w:hAnsi="Arial" w:cs="Arial"/>
          <w:color w:val="000000"/>
          <w:sz w:val="22"/>
          <w:szCs w:val="22"/>
        </w:rPr>
        <w:t xml:space="preserve"> ideas and experiences that have caused harm and traumagenic respon</w:t>
      </w:r>
      <w:r>
        <w:rPr>
          <w:rFonts w:ascii="Arial" w:eastAsia="Times New Roman" w:hAnsi="Arial" w:cs="Arial"/>
          <w:color w:val="000000"/>
          <w:sz w:val="22"/>
          <w:szCs w:val="22"/>
        </w:rPr>
        <w:t xml:space="preserve">ses in people’s lives, organizations, and </w:t>
      </w:r>
      <w:r w:rsidRPr="006704F3">
        <w:rPr>
          <w:rFonts w:ascii="Arial" w:eastAsia="Times New Roman" w:hAnsi="Arial" w:cs="Arial"/>
          <w:color w:val="000000"/>
          <w:sz w:val="22"/>
          <w:szCs w:val="22"/>
        </w:rPr>
        <w:t xml:space="preserve">communities. With this in mind, we will be utilizing a Trauma-informed Classroom Care Model [Chess, J. D. &amp; Goff, B. 2017. Teaching trauma: A model for introducing traumatic materials in the classroom. </w:t>
      </w:r>
      <w:r w:rsidRPr="006704F3">
        <w:rPr>
          <w:rFonts w:ascii="Arial" w:eastAsia="Times New Roman" w:hAnsi="Arial" w:cs="Arial"/>
          <w:i/>
          <w:iCs/>
          <w:color w:val="000000"/>
          <w:sz w:val="22"/>
          <w:szCs w:val="22"/>
        </w:rPr>
        <w:t>Advances in Social Work</w:t>
      </w:r>
      <w:r w:rsidRPr="006704F3">
        <w:rPr>
          <w:rFonts w:ascii="Arial" w:eastAsia="Times New Roman" w:hAnsi="Arial" w:cs="Arial"/>
          <w:color w:val="000000"/>
          <w:sz w:val="22"/>
          <w:szCs w:val="22"/>
        </w:rPr>
        <w:t>, 18(1), 25-38.]. Elements of this model include: </w:t>
      </w:r>
    </w:p>
    <w:p w14:paraId="3AF25F59" w14:textId="77777777" w:rsidR="006704F3" w:rsidRPr="006704F3" w:rsidRDefault="006704F3" w:rsidP="006704F3">
      <w:pPr>
        <w:ind w:left="720"/>
        <w:rPr>
          <w:rFonts w:ascii="Times New Roman" w:eastAsia="Times New Roman" w:hAnsi="Times New Roman" w:cs="Times New Roman"/>
        </w:rPr>
      </w:pPr>
      <w:r w:rsidRPr="006704F3">
        <w:rPr>
          <w:rFonts w:ascii="Arial" w:eastAsia="Times New Roman" w:hAnsi="Arial" w:cs="Arial"/>
          <w:i/>
          <w:iCs/>
          <w:color w:val="000000"/>
          <w:sz w:val="22"/>
          <w:szCs w:val="22"/>
        </w:rPr>
        <w:t>Trauma Exposure</w:t>
      </w:r>
      <w:r w:rsidRPr="006704F3">
        <w:rPr>
          <w:rFonts w:ascii="Arial" w:eastAsia="Times New Roman" w:hAnsi="Arial" w:cs="Arial"/>
          <w:color w:val="000000"/>
          <w:sz w:val="22"/>
          <w:szCs w:val="22"/>
        </w:rPr>
        <w:t xml:space="preserve"> - Course objectives may expose students to elements of trauma and trigger traumatic stress. </w:t>
      </w:r>
    </w:p>
    <w:p w14:paraId="7F40B424" w14:textId="77777777" w:rsidR="006704F3" w:rsidRPr="006704F3" w:rsidRDefault="006704F3" w:rsidP="006704F3">
      <w:pPr>
        <w:ind w:left="720"/>
        <w:rPr>
          <w:rFonts w:ascii="Times New Roman" w:eastAsia="Times New Roman" w:hAnsi="Times New Roman" w:cs="Times New Roman"/>
        </w:rPr>
      </w:pPr>
      <w:r w:rsidRPr="006704F3">
        <w:rPr>
          <w:rFonts w:ascii="Arial" w:eastAsia="Times New Roman" w:hAnsi="Arial" w:cs="Arial"/>
          <w:i/>
          <w:iCs/>
          <w:color w:val="000000"/>
          <w:sz w:val="22"/>
          <w:szCs w:val="22"/>
        </w:rPr>
        <w:t>Reactions to Trauma</w:t>
      </w:r>
      <w:r w:rsidRPr="006704F3">
        <w:rPr>
          <w:rFonts w:ascii="Arial" w:eastAsia="Times New Roman" w:hAnsi="Arial" w:cs="Arial"/>
          <w:color w:val="000000"/>
          <w:sz w:val="22"/>
          <w:szCs w:val="22"/>
        </w:rPr>
        <w:t xml:space="preserve"> - How a student responds to traumagenic information or events varies from student to student and depends on personal history. This course will utilize three phases of trauma recovery: Safety, Remembrance and Mourning, and Reconnection (integration).</w:t>
      </w:r>
    </w:p>
    <w:p w14:paraId="704BCEF9" w14:textId="77777777" w:rsidR="006704F3" w:rsidRPr="006704F3" w:rsidRDefault="006704F3" w:rsidP="006704F3">
      <w:pPr>
        <w:ind w:left="720"/>
        <w:rPr>
          <w:rFonts w:ascii="Times New Roman" w:eastAsia="Times New Roman" w:hAnsi="Times New Roman" w:cs="Times New Roman"/>
        </w:rPr>
      </w:pPr>
      <w:r w:rsidRPr="006704F3">
        <w:rPr>
          <w:rFonts w:ascii="Arial" w:eastAsia="Times New Roman" w:hAnsi="Arial" w:cs="Arial"/>
          <w:i/>
          <w:iCs/>
          <w:color w:val="000000"/>
          <w:sz w:val="22"/>
          <w:szCs w:val="22"/>
        </w:rPr>
        <w:t>Student Disclosure of Trauma</w:t>
      </w:r>
      <w:r w:rsidRPr="006704F3">
        <w:rPr>
          <w:rFonts w:ascii="Arial" w:eastAsia="Times New Roman" w:hAnsi="Arial" w:cs="Arial"/>
          <w:color w:val="000000"/>
          <w:sz w:val="22"/>
          <w:szCs w:val="22"/>
        </w:rPr>
        <w:t xml:space="preserve"> - Students have the opportunity to disclose personal experiences of trauma in a variety of ways. These might include individual meetings with the instructor, during on-campus/online discussions, or in writing through personal reflection, email, writing/class assignments. </w:t>
      </w:r>
    </w:p>
    <w:p w14:paraId="27501713" w14:textId="77777777" w:rsidR="006704F3" w:rsidRPr="006704F3" w:rsidRDefault="006704F3" w:rsidP="006704F3">
      <w:pPr>
        <w:ind w:left="720"/>
        <w:rPr>
          <w:rFonts w:ascii="Times New Roman" w:eastAsia="Times New Roman" w:hAnsi="Times New Roman" w:cs="Times New Roman"/>
        </w:rPr>
      </w:pPr>
      <w:r w:rsidRPr="006704F3">
        <w:rPr>
          <w:rFonts w:ascii="Arial" w:eastAsia="Times New Roman" w:hAnsi="Arial" w:cs="Arial"/>
          <w:i/>
          <w:iCs/>
          <w:color w:val="000000"/>
          <w:sz w:val="22"/>
          <w:szCs w:val="22"/>
        </w:rPr>
        <w:t>Flexibility</w:t>
      </w:r>
      <w:r w:rsidRPr="006704F3">
        <w:rPr>
          <w:rFonts w:ascii="Arial" w:eastAsia="Times New Roman" w:hAnsi="Arial" w:cs="Arial"/>
          <w:color w:val="000000"/>
          <w:sz w:val="22"/>
          <w:szCs w:val="22"/>
        </w:rPr>
        <w:t xml:space="preserve"> - Students with higher levels of reactivity to course content will be met with a higher level of flexibility. </w:t>
      </w:r>
    </w:p>
    <w:p w14:paraId="46920E0A" w14:textId="77777777" w:rsidR="006704F3" w:rsidRPr="006704F3" w:rsidRDefault="006704F3" w:rsidP="006704F3">
      <w:pPr>
        <w:ind w:left="720"/>
        <w:rPr>
          <w:rFonts w:ascii="Times New Roman" w:eastAsia="Times New Roman" w:hAnsi="Times New Roman" w:cs="Times New Roman"/>
        </w:rPr>
      </w:pPr>
      <w:r w:rsidRPr="006704F3">
        <w:rPr>
          <w:rFonts w:ascii="Arial" w:eastAsia="Times New Roman" w:hAnsi="Arial" w:cs="Arial"/>
          <w:i/>
          <w:iCs/>
          <w:color w:val="000000"/>
          <w:sz w:val="22"/>
          <w:szCs w:val="22"/>
        </w:rPr>
        <w:t>Course Progression</w:t>
      </w:r>
      <w:r w:rsidRPr="006704F3">
        <w:rPr>
          <w:rFonts w:ascii="Arial" w:eastAsia="Times New Roman" w:hAnsi="Arial" w:cs="Arial"/>
          <w:color w:val="000000"/>
          <w:sz w:val="22"/>
          <w:szCs w:val="22"/>
        </w:rPr>
        <w:t xml:space="preserve"> - The instructor will inform students of the topics and progression of the course. </w:t>
      </w:r>
    </w:p>
    <w:p w14:paraId="6C31832D" w14:textId="77777777" w:rsidR="006704F3" w:rsidRPr="006704F3" w:rsidRDefault="006704F3" w:rsidP="006704F3">
      <w:pPr>
        <w:spacing w:after="200"/>
        <w:ind w:left="720"/>
        <w:rPr>
          <w:rFonts w:ascii="Times New Roman" w:eastAsia="Times New Roman" w:hAnsi="Times New Roman" w:cs="Times New Roman"/>
        </w:rPr>
      </w:pPr>
      <w:r w:rsidRPr="006704F3">
        <w:rPr>
          <w:rFonts w:ascii="Arial" w:eastAsia="Times New Roman" w:hAnsi="Arial" w:cs="Arial"/>
          <w:i/>
          <w:iCs/>
          <w:color w:val="000000"/>
          <w:sz w:val="22"/>
          <w:szCs w:val="22"/>
        </w:rPr>
        <w:t>Assessment</w:t>
      </w:r>
      <w:r w:rsidRPr="006704F3">
        <w:rPr>
          <w:rFonts w:ascii="Arial" w:eastAsia="Times New Roman" w:hAnsi="Arial" w:cs="Arial"/>
          <w:color w:val="000000"/>
          <w:sz w:val="22"/>
          <w:szCs w:val="22"/>
        </w:rPr>
        <w:t xml:space="preserve"> - Assessments are used to not only measure progress toward stated objectives and student learning but also monitor student reactivity. This will be done through reflection papers, role-plays, circle processes, and projects. </w:t>
      </w:r>
    </w:p>
    <w:p w14:paraId="4282449E" w14:textId="77777777" w:rsidR="006704F3" w:rsidRPr="006704F3" w:rsidRDefault="006704F3" w:rsidP="006704F3">
      <w:pPr>
        <w:rPr>
          <w:rFonts w:ascii="Times New Roman" w:eastAsia="Times New Roman" w:hAnsi="Times New Roman" w:cs="Times New Roman"/>
        </w:rPr>
      </w:pPr>
      <w:r w:rsidRPr="006704F3">
        <w:rPr>
          <w:rFonts w:ascii="Arial" w:eastAsia="Times New Roman" w:hAnsi="Arial" w:cs="Arial"/>
          <w:color w:val="000000"/>
          <w:sz w:val="22"/>
          <w:szCs w:val="22"/>
        </w:rPr>
        <w:t>In addition to the above elements, I am adding the following element:</w:t>
      </w:r>
    </w:p>
    <w:p w14:paraId="1A8F3133" w14:textId="35B4399D" w:rsidR="006704F3" w:rsidRDefault="006704F3" w:rsidP="006704F3">
      <w:pPr>
        <w:spacing w:after="200"/>
        <w:ind w:left="720"/>
        <w:rPr>
          <w:rFonts w:ascii="Arial" w:eastAsia="Times New Roman" w:hAnsi="Arial" w:cs="Arial"/>
          <w:color w:val="000000"/>
          <w:sz w:val="22"/>
          <w:szCs w:val="22"/>
        </w:rPr>
      </w:pPr>
      <w:r w:rsidRPr="006704F3">
        <w:rPr>
          <w:rFonts w:ascii="Arial" w:eastAsia="Times New Roman" w:hAnsi="Arial" w:cs="Arial"/>
          <w:i/>
          <w:iCs/>
          <w:color w:val="000000"/>
          <w:sz w:val="22"/>
          <w:szCs w:val="22"/>
        </w:rPr>
        <w:t>Identity</w:t>
      </w:r>
      <w:r w:rsidR="00347D73">
        <w:rPr>
          <w:rFonts w:ascii="Arial" w:eastAsia="Times New Roman" w:hAnsi="Arial" w:cs="Arial"/>
          <w:color w:val="000000"/>
          <w:sz w:val="22"/>
          <w:szCs w:val="22"/>
        </w:rPr>
        <w:t xml:space="preserve"> - Each of us have</w:t>
      </w:r>
      <w:r w:rsidRPr="006704F3">
        <w:rPr>
          <w:rFonts w:ascii="Arial" w:eastAsia="Times New Roman" w:hAnsi="Arial" w:cs="Arial"/>
          <w:color w:val="000000"/>
          <w:sz w:val="22"/>
          <w:szCs w:val="22"/>
        </w:rPr>
        <w:t xml:space="preserve"> multiple identities at any given moment in time.  Being aware of which identities we privilege in the classroom and which identities we choose not to reveal, this class is designed to welcome whichever identities you choose to live into in class by providing a space where your whole self is welcomed.</w:t>
      </w:r>
    </w:p>
    <w:p w14:paraId="5A6E9EB0" w14:textId="77777777" w:rsidR="006704F3" w:rsidRPr="006704F3" w:rsidRDefault="006704F3" w:rsidP="006704F3">
      <w:pPr>
        <w:rPr>
          <w:rFonts w:ascii="Times New Roman" w:eastAsia="Times New Roman" w:hAnsi="Times New Roman" w:cs="Times New Roman"/>
        </w:rPr>
      </w:pPr>
      <w:r w:rsidRPr="006704F3">
        <w:rPr>
          <w:rFonts w:ascii="Arial" w:eastAsia="Times New Roman" w:hAnsi="Arial" w:cs="Arial"/>
          <w:color w:val="000000"/>
          <w:sz w:val="22"/>
          <w:szCs w:val="22"/>
        </w:rPr>
        <w:lastRenderedPageBreak/>
        <w:t>The free discourse of ideas should be expected in this class. The classroom is a space that thrives on the open exchange of ideas, thoughts, emotions, and convictions. You may find that some of the class readings and/or discussions challenge your views and theoretical frameworks. As your instructor, I expect you to be open to differences and maintain a willingness to analyze issues from frameworks that may or may not be quite comfortable for you. I have opinions, which I may express from time to time. I invite you to respectfully express either agreement or disagreement without fear of consequences. While we in this class may challenge your views, be assured that you will experience no adverse consequences for disagreeing with me as your instructor. If you feel that I am violating this commitment, please make an appointment to meet outside of class so that we can discuss the issue.</w:t>
      </w:r>
    </w:p>
    <w:p w14:paraId="0B1229F4" w14:textId="77777777" w:rsidR="006704F3" w:rsidRDefault="006704F3" w:rsidP="006704F3">
      <w:pPr>
        <w:rPr>
          <w:rFonts w:ascii="Arial" w:eastAsia="Times New Roman" w:hAnsi="Arial" w:cs="Arial"/>
          <w:color w:val="000000"/>
          <w:sz w:val="22"/>
          <w:szCs w:val="22"/>
        </w:rPr>
      </w:pPr>
    </w:p>
    <w:p w14:paraId="22A4F1D6" w14:textId="664259A0" w:rsidR="006704F3" w:rsidRDefault="006704F3" w:rsidP="006704F3">
      <w:pPr>
        <w:rPr>
          <w:rFonts w:ascii="Arial" w:eastAsia="Times New Roman" w:hAnsi="Arial" w:cs="Arial"/>
          <w:color w:val="000000"/>
          <w:sz w:val="22"/>
          <w:szCs w:val="22"/>
        </w:rPr>
      </w:pPr>
      <w:r w:rsidRPr="006704F3">
        <w:rPr>
          <w:rFonts w:ascii="Arial" w:eastAsia="Times New Roman" w:hAnsi="Arial" w:cs="Arial"/>
          <w:color w:val="000000"/>
          <w:sz w:val="22"/>
          <w:szCs w:val="22"/>
        </w:rPr>
        <w:t>Similarly, please be sensitive in your class participation by not unfairly dominating discussions. Be aware of others’ right to speak and welcome questions from your classmates. (</w:t>
      </w:r>
      <w:r w:rsidRPr="006704F3">
        <w:rPr>
          <w:rFonts w:ascii="Arial" w:eastAsia="Times New Roman" w:hAnsi="Arial" w:cs="Arial"/>
          <w:i/>
          <w:iCs/>
          <w:color w:val="000000"/>
          <w:sz w:val="22"/>
          <w:szCs w:val="22"/>
        </w:rPr>
        <w:t xml:space="preserve">Adapted from Margaret </w:t>
      </w:r>
      <w:proofErr w:type="spellStart"/>
      <w:r w:rsidRPr="006704F3">
        <w:rPr>
          <w:rFonts w:ascii="Arial" w:eastAsia="Times New Roman" w:hAnsi="Arial" w:cs="Arial"/>
          <w:i/>
          <w:iCs/>
          <w:color w:val="000000"/>
          <w:sz w:val="22"/>
          <w:szCs w:val="22"/>
        </w:rPr>
        <w:t>Sallee</w:t>
      </w:r>
      <w:proofErr w:type="spellEnd"/>
      <w:r w:rsidRPr="006704F3">
        <w:rPr>
          <w:rFonts w:ascii="Arial" w:eastAsia="Times New Roman" w:hAnsi="Arial" w:cs="Arial"/>
          <w:i/>
          <w:iCs/>
          <w:color w:val="000000"/>
          <w:sz w:val="22"/>
          <w:szCs w:val="22"/>
        </w:rPr>
        <w:t xml:space="preserve"> and Kathryn Roulston</w:t>
      </w:r>
      <w:r w:rsidRPr="006704F3">
        <w:rPr>
          <w:rFonts w:ascii="Arial" w:eastAsia="Times New Roman" w:hAnsi="Arial" w:cs="Arial"/>
          <w:color w:val="000000"/>
          <w:sz w:val="22"/>
          <w:szCs w:val="22"/>
        </w:rPr>
        <w:t>)</w:t>
      </w:r>
    </w:p>
    <w:p w14:paraId="1A753495" w14:textId="77777777" w:rsidR="00385801" w:rsidRDefault="00385801" w:rsidP="006704F3">
      <w:pPr>
        <w:rPr>
          <w:rFonts w:ascii="Arial" w:eastAsia="Times New Roman" w:hAnsi="Arial" w:cs="Arial"/>
          <w:color w:val="000000"/>
          <w:sz w:val="22"/>
          <w:szCs w:val="22"/>
        </w:rPr>
      </w:pPr>
    </w:p>
    <w:p w14:paraId="60CAB6DA" w14:textId="57BA3C6B" w:rsidR="006704F3" w:rsidRPr="006704F3" w:rsidRDefault="00A11F42" w:rsidP="006704F3">
      <w:pPr>
        <w:rPr>
          <w:rFonts w:ascii="Times New Roman" w:eastAsia="Times New Roman" w:hAnsi="Times New Roman" w:cs="Times New Roman"/>
        </w:rPr>
      </w:pPr>
      <w:r>
        <w:rPr>
          <w:rFonts w:ascii="Arial" w:eastAsia="Times New Roman" w:hAnsi="Arial" w:cs="Arial"/>
          <w:color w:val="000000"/>
          <w:sz w:val="22"/>
          <w:szCs w:val="22"/>
        </w:rPr>
        <w:t>Our</w:t>
      </w:r>
      <w:r w:rsidR="006704F3">
        <w:rPr>
          <w:rFonts w:ascii="Arial" w:eastAsia="Times New Roman" w:hAnsi="Arial" w:cs="Arial"/>
          <w:color w:val="000000"/>
          <w:sz w:val="22"/>
          <w:szCs w:val="22"/>
        </w:rPr>
        <w:t xml:space="preserve"> goal is to create a </w:t>
      </w:r>
      <w:r w:rsidR="006704F3" w:rsidRPr="006704F3">
        <w:rPr>
          <w:rFonts w:ascii="Arial" w:eastAsia="Times New Roman" w:hAnsi="Arial" w:cs="Arial"/>
          <w:color w:val="000000"/>
          <w:sz w:val="22"/>
          <w:szCs w:val="22"/>
        </w:rPr>
        <w:t>space in which everyone feels that they can participate in scholarly dialogue</w:t>
      </w:r>
      <w:r w:rsidR="00385801">
        <w:rPr>
          <w:rFonts w:ascii="Arial" w:eastAsia="Times New Roman" w:hAnsi="Arial" w:cs="Arial"/>
          <w:color w:val="000000"/>
          <w:sz w:val="22"/>
          <w:szCs w:val="22"/>
        </w:rPr>
        <w:t xml:space="preserve"> and practical application</w:t>
      </w:r>
      <w:r w:rsidR="006704F3" w:rsidRPr="006704F3">
        <w:rPr>
          <w:rFonts w:ascii="Arial" w:eastAsia="Times New Roman" w:hAnsi="Arial" w:cs="Arial"/>
          <w:color w:val="000000"/>
          <w:sz w:val="22"/>
          <w:szCs w:val="22"/>
        </w:rPr>
        <w:t xml:space="preserve"> that values </w:t>
      </w:r>
      <w:r w:rsidR="006704F3">
        <w:rPr>
          <w:rFonts w:ascii="Arial" w:eastAsia="Times New Roman" w:hAnsi="Arial" w:cs="Arial"/>
          <w:color w:val="000000"/>
          <w:sz w:val="22"/>
          <w:szCs w:val="22"/>
        </w:rPr>
        <w:t xml:space="preserve">critical </w:t>
      </w:r>
      <w:r w:rsidR="006704F3" w:rsidRPr="006704F3">
        <w:rPr>
          <w:rFonts w:ascii="Arial" w:eastAsia="Times New Roman" w:hAnsi="Arial" w:cs="Arial"/>
          <w:color w:val="000000"/>
          <w:sz w:val="22"/>
          <w:szCs w:val="22"/>
        </w:rPr>
        <w:t>thinking,</w:t>
      </w:r>
      <w:r w:rsidR="00385801">
        <w:rPr>
          <w:rFonts w:ascii="Arial" w:eastAsia="Times New Roman" w:hAnsi="Arial" w:cs="Arial"/>
          <w:color w:val="000000"/>
          <w:sz w:val="22"/>
          <w:szCs w:val="22"/>
        </w:rPr>
        <w:t xml:space="preserve"> the practice of</w:t>
      </w:r>
      <w:r w:rsidR="006704F3">
        <w:rPr>
          <w:rFonts w:ascii="Arial" w:eastAsia="Times New Roman" w:hAnsi="Arial" w:cs="Arial"/>
          <w:color w:val="000000"/>
          <w:sz w:val="22"/>
          <w:szCs w:val="22"/>
        </w:rPr>
        <w:t xml:space="preserve"> transformation skills, </w:t>
      </w:r>
      <w:r w:rsidR="006704F3" w:rsidRPr="006704F3">
        <w:rPr>
          <w:rFonts w:ascii="Arial" w:eastAsia="Times New Roman" w:hAnsi="Arial" w:cs="Arial"/>
          <w:color w:val="000000"/>
          <w:sz w:val="22"/>
          <w:szCs w:val="22"/>
        </w:rPr>
        <w:t>professionalism</w:t>
      </w:r>
      <w:r w:rsidR="00385801">
        <w:rPr>
          <w:rFonts w:ascii="Arial" w:eastAsia="Times New Roman" w:hAnsi="Arial" w:cs="Arial"/>
          <w:color w:val="000000"/>
          <w:sz w:val="22"/>
          <w:szCs w:val="22"/>
        </w:rPr>
        <w:t>,</w:t>
      </w:r>
      <w:r w:rsidR="006704F3">
        <w:rPr>
          <w:rFonts w:ascii="Arial" w:eastAsia="Times New Roman" w:hAnsi="Arial" w:cs="Arial"/>
          <w:color w:val="000000"/>
          <w:sz w:val="22"/>
          <w:szCs w:val="22"/>
        </w:rPr>
        <w:t xml:space="preserve"> all the while holding </w:t>
      </w:r>
      <w:r w:rsidR="00385801">
        <w:rPr>
          <w:rFonts w:ascii="Arial" w:eastAsia="Times New Roman" w:hAnsi="Arial" w:cs="Arial"/>
          <w:color w:val="000000"/>
          <w:sz w:val="22"/>
          <w:szCs w:val="22"/>
        </w:rPr>
        <w:t>the tension of others’ lived experiences in dignity honoring ways</w:t>
      </w:r>
      <w:r w:rsidR="006704F3" w:rsidRPr="006704F3">
        <w:rPr>
          <w:rFonts w:ascii="Arial" w:eastAsia="Times New Roman" w:hAnsi="Arial" w:cs="Arial"/>
          <w:color w:val="000000"/>
          <w:sz w:val="22"/>
          <w:szCs w:val="22"/>
        </w:rPr>
        <w:t xml:space="preserve">. </w:t>
      </w:r>
    </w:p>
    <w:p w14:paraId="57DF0BA8" w14:textId="77777777" w:rsidR="0042717F" w:rsidRDefault="0042717F">
      <w:pPr>
        <w:rPr>
          <w:rFonts w:ascii="Arial" w:hAnsi="Arial" w:cs="Arial"/>
          <w:bCs/>
          <w:sz w:val="22"/>
          <w:szCs w:val="22"/>
        </w:rPr>
      </w:pPr>
    </w:p>
    <w:p w14:paraId="589BE107" w14:textId="77777777" w:rsidR="00E57F79" w:rsidRPr="00CC5F21" w:rsidRDefault="00E57F79" w:rsidP="00E57F79">
      <w:pPr>
        <w:rPr>
          <w:rFonts w:ascii="Arial" w:hAnsi="Arial" w:cs="Arial"/>
          <w:b/>
          <w:bCs/>
          <w:smallCaps/>
          <w:color w:val="4F6228" w:themeColor="accent3" w:themeShade="80"/>
          <w:sz w:val="22"/>
          <w:szCs w:val="22"/>
        </w:rPr>
      </w:pPr>
      <w:r w:rsidRPr="00CC5F21">
        <w:rPr>
          <w:rFonts w:ascii="Arial" w:hAnsi="Arial" w:cs="Arial"/>
          <w:b/>
          <w:bCs/>
          <w:smallCaps/>
          <w:color w:val="4F6228" w:themeColor="accent3" w:themeShade="80"/>
        </w:rPr>
        <w:t>Required Texts and Other Resources:</w:t>
      </w:r>
    </w:p>
    <w:p w14:paraId="36C52EB4" w14:textId="05A71F85" w:rsidR="00781F01" w:rsidRDefault="00781F01" w:rsidP="00781F01">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Required:</w:t>
      </w:r>
    </w:p>
    <w:p w14:paraId="1C000B0D" w14:textId="6BAB4558" w:rsidR="005761FD" w:rsidRDefault="005761FD" w:rsidP="005761FD">
      <w:pPr>
        <w:spacing w:before="100" w:beforeAutospacing="1" w:after="100" w:afterAutospacing="1"/>
        <w:ind w:left="360"/>
        <w:rPr>
          <w:rFonts w:ascii="Arial" w:eastAsia="Times New Roman" w:hAnsi="Arial" w:cs="Arial"/>
          <w:sz w:val="22"/>
          <w:szCs w:val="22"/>
        </w:rPr>
      </w:pPr>
      <w:r>
        <w:rPr>
          <w:rFonts w:ascii="Arial" w:eastAsia="Times New Roman" w:hAnsi="Arial" w:cs="Arial"/>
          <w:sz w:val="22"/>
          <w:szCs w:val="22"/>
        </w:rPr>
        <w:t xml:space="preserve">Brown, A. M. (2017). </w:t>
      </w:r>
      <w:r>
        <w:rPr>
          <w:rFonts w:ascii="Arial" w:eastAsia="Times New Roman" w:hAnsi="Arial" w:cs="Arial"/>
          <w:i/>
          <w:sz w:val="22"/>
          <w:szCs w:val="22"/>
        </w:rPr>
        <w:t xml:space="preserve">Emergent strategy: Shaping change, changing worlds. </w:t>
      </w:r>
      <w:r>
        <w:rPr>
          <w:rFonts w:ascii="Arial" w:eastAsia="Times New Roman" w:hAnsi="Arial" w:cs="Arial"/>
          <w:sz w:val="22"/>
          <w:szCs w:val="22"/>
        </w:rPr>
        <w:t>AK Press. ISBN 9781849352604</w:t>
      </w:r>
    </w:p>
    <w:p w14:paraId="358EDCC8" w14:textId="79C36C47" w:rsidR="00E7044C" w:rsidRDefault="00E7044C" w:rsidP="005761FD">
      <w:pPr>
        <w:spacing w:before="100" w:beforeAutospacing="1" w:after="100" w:afterAutospacing="1"/>
        <w:ind w:left="360"/>
        <w:rPr>
          <w:rFonts w:ascii="Arial" w:eastAsia="Times New Roman" w:hAnsi="Arial" w:cs="Arial"/>
          <w:sz w:val="22"/>
          <w:szCs w:val="22"/>
        </w:rPr>
      </w:pPr>
      <w:proofErr w:type="spellStart"/>
      <w:r>
        <w:rPr>
          <w:rFonts w:ascii="Arial" w:eastAsia="Times New Roman" w:hAnsi="Arial" w:cs="Arial"/>
          <w:sz w:val="22"/>
          <w:szCs w:val="22"/>
        </w:rPr>
        <w:t>Haga</w:t>
      </w:r>
      <w:proofErr w:type="spellEnd"/>
      <w:r>
        <w:rPr>
          <w:rFonts w:ascii="Arial" w:eastAsia="Times New Roman" w:hAnsi="Arial" w:cs="Arial"/>
          <w:sz w:val="22"/>
          <w:szCs w:val="22"/>
        </w:rPr>
        <w:t xml:space="preserve">, K. (2020). </w:t>
      </w:r>
      <w:r w:rsidRPr="00E7044C">
        <w:rPr>
          <w:rFonts w:ascii="Arial" w:eastAsia="Times New Roman" w:hAnsi="Arial" w:cs="Arial"/>
          <w:i/>
          <w:sz w:val="22"/>
          <w:szCs w:val="22"/>
        </w:rPr>
        <w:t>Healing resistance: A radically different response to harm.</w:t>
      </w:r>
      <w:r>
        <w:rPr>
          <w:rFonts w:ascii="Arial" w:eastAsia="Times New Roman" w:hAnsi="Arial" w:cs="Arial"/>
          <w:i/>
          <w:sz w:val="22"/>
          <w:szCs w:val="22"/>
        </w:rPr>
        <w:t xml:space="preserve"> </w:t>
      </w:r>
      <w:r>
        <w:rPr>
          <w:rFonts w:ascii="Arial" w:eastAsia="Times New Roman" w:hAnsi="Arial" w:cs="Arial"/>
          <w:sz w:val="22"/>
          <w:szCs w:val="22"/>
        </w:rPr>
        <w:t>Parallax Press. ISBN 9781946764330</w:t>
      </w:r>
    </w:p>
    <w:p w14:paraId="799A6F74" w14:textId="6526D6CB" w:rsidR="00FB08C6" w:rsidRPr="00E7044C" w:rsidRDefault="00FB08C6" w:rsidP="005761FD">
      <w:pPr>
        <w:spacing w:before="100" w:beforeAutospacing="1" w:after="100" w:afterAutospacing="1"/>
        <w:ind w:left="360"/>
        <w:rPr>
          <w:rFonts w:ascii="Arial" w:eastAsia="Times New Roman" w:hAnsi="Arial" w:cs="Arial"/>
          <w:sz w:val="22"/>
          <w:szCs w:val="22"/>
        </w:rPr>
      </w:pPr>
      <w:r>
        <w:rPr>
          <w:rFonts w:ascii="Arial" w:eastAsia="Times New Roman" w:hAnsi="Arial" w:cs="Arial"/>
          <w:sz w:val="22"/>
          <w:szCs w:val="22"/>
        </w:rPr>
        <w:t xml:space="preserve">Incite! </w:t>
      </w:r>
      <w:r w:rsidR="001428B1">
        <w:rPr>
          <w:rFonts w:ascii="Arial" w:eastAsia="Times New Roman" w:hAnsi="Arial" w:cs="Arial"/>
          <w:sz w:val="22"/>
          <w:szCs w:val="22"/>
        </w:rPr>
        <w:t xml:space="preserve">(2007). </w:t>
      </w:r>
      <w:r w:rsidRPr="001428B1">
        <w:rPr>
          <w:rFonts w:ascii="Arial" w:eastAsia="Times New Roman" w:hAnsi="Arial" w:cs="Arial"/>
          <w:i/>
          <w:iCs/>
          <w:sz w:val="22"/>
          <w:szCs w:val="22"/>
        </w:rPr>
        <w:t>The Revolution will not be funded: Beyond the non-profit industrial complex</w:t>
      </w:r>
      <w:r>
        <w:rPr>
          <w:rFonts w:ascii="Arial" w:eastAsia="Times New Roman" w:hAnsi="Arial" w:cs="Arial"/>
          <w:sz w:val="22"/>
          <w:szCs w:val="22"/>
        </w:rPr>
        <w:t>.</w:t>
      </w:r>
      <w:r w:rsidR="001428B1">
        <w:rPr>
          <w:rFonts w:ascii="Arial" w:eastAsia="Times New Roman" w:hAnsi="Arial" w:cs="Arial"/>
          <w:sz w:val="22"/>
          <w:szCs w:val="22"/>
        </w:rPr>
        <w:t xml:space="preserve"> Duke University Press. ISBN 9780822369004</w:t>
      </w:r>
    </w:p>
    <w:p w14:paraId="02F05E11" w14:textId="77777777" w:rsidR="001D7B36" w:rsidRPr="00CC5F21" w:rsidRDefault="008E64AA" w:rsidP="001D7B36">
      <w:pPr>
        <w:rPr>
          <w:rFonts w:ascii="Arial" w:hAnsi="Arial" w:cs="Arial"/>
          <w:b/>
          <w:bCs/>
          <w:smallCaps/>
          <w:color w:val="4F6228" w:themeColor="accent3" w:themeShade="80"/>
          <w:sz w:val="22"/>
          <w:szCs w:val="22"/>
        </w:rPr>
      </w:pPr>
      <w:r w:rsidRPr="00CC5F21">
        <w:rPr>
          <w:rFonts w:ascii="Arial" w:hAnsi="Arial" w:cs="Arial"/>
          <w:b/>
          <w:bCs/>
          <w:smallCaps/>
          <w:color w:val="4F6228" w:themeColor="accent3" w:themeShade="80"/>
        </w:rPr>
        <w:t>Required Assignments</w:t>
      </w:r>
      <w:r w:rsidR="001D7B36" w:rsidRPr="00CC5F21">
        <w:rPr>
          <w:rFonts w:ascii="Arial" w:hAnsi="Arial" w:cs="Arial"/>
          <w:b/>
          <w:bCs/>
          <w:smallCaps/>
          <w:color w:val="4F6228" w:themeColor="accent3" w:themeShade="80"/>
        </w:rPr>
        <w:t>:</w:t>
      </w:r>
    </w:p>
    <w:p w14:paraId="5A556354" w14:textId="0E2A3D60" w:rsidR="00E57F79" w:rsidRDefault="00E57F79">
      <w:pPr>
        <w:rPr>
          <w:rFonts w:ascii="Arial" w:hAnsi="Arial" w:cs="Arial"/>
          <w:bCs/>
          <w:sz w:val="22"/>
          <w:szCs w:val="22"/>
        </w:rPr>
      </w:pPr>
    </w:p>
    <w:p w14:paraId="195DF87B" w14:textId="1E0B0C0E" w:rsidR="00A11F42" w:rsidRPr="001428B1" w:rsidRDefault="005B4345" w:rsidP="002E6A1B">
      <w:pPr>
        <w:rPr>
          <w:rFonts w:ascii="Arial" w:hAnsi="Arial" w:cs="Arial"/>
          <w:bCs/>
          <w:sz w:val="22"/>
          <w:szCs w:val="22"/>
        </w:rPr>
      </w:pPr>
      <w:r>
        <w:rPr>
          <w:rFonts w:ascii="Arial" w:hAnsi="Arial" w:cs="Arial"/>
          <w:bCs/>
          <w:sz w:val="22"/>
          <w:szCs w:val="22"/>
        </w:rPr>
        <w:t xml:space="preserve">This course is designed to be pass/fail.  The following assignments will </w:t>
      </w:r>
      <w:r w:rsidR="00207128">
        <w:rPr>
          <w:rFonts w:ascii="Arial" w:hAnsi="Arial" w:cs="Arial"/>
          <w:bCs/>
          <w:sz w:val="22"/>
          <w:szCs w:val="22"/>
        </w:rPr>
        <w:t>be graded as pass/fail</w:t>
      </w:r>
      <w:r w:rsidR="00A11F42">
        <w:rPr>
          <w:rFonts w:ascii="Arial" w:hAnsi="Arial" w:cs="Arial"/>
          <w:bCs/>
          <w:sz w:val="22"/>
          <w:szCs w:val="22"/>
        </w:rPr>
        <w:t>:</w:t>
      </w:r>
    </w:p>
    <w:p w14:paraId="39C378A7" w14:textId="77777777" w:rsidR="00A11F42" w:rsidRDefault="00A11F42" w:rsidP="002E6A1B">
      <w:pPr>
        <w:rPr>
          <w:rFonts w:ascii="Arial" w:hAnsi="Arial" w:cs="Arial"/>
          <w:b/>
          <w:bCs/>
          <w:sz w:val="22"/>
          <w:szCs w:val="22"/>
        </w:rPr>
      </w:pPr>
    </w:p>
    <w:p w14:paraId="29DA5101" w14:textId="561ED94B" w:rsidR="00207128" w:rsidRPr="00207128" w:rsidRDefault="00207128" w:rsidP="002E6A1B">
      <w:pPr>
        <w:rPr>
          <w:rFonts w:ascii="Arial" w:hAnsi="Arial" w:cs="Arial"/>
          <w:b/>
          <w:bCs/>
          <w:sz w:val="22"/>
          <w:szCs w:val="22"/>
        </w:rPr>
      </w:pPr>
      <w:r w:rsidRPr="00207128">
        <w:rPr>
          <w:rFonts w:ascii="Arial" w:hAnsi="Arial" w:cs="Arial"/>
          <w:b/>
          <w:bCs/>
          <w:sz w:val="22"/>
          <w:szCs w:val="22"/>
        </w:rPr>
        <w:t>Participation and Attendance Policy:</w:t>
      </w:r>
    </w:p>
    <w:p w14:paraId="0BD6DF14" w14:textId="43BBBAA9" w:rsidR="00207128" w:rsidRPr="00207128" w:rsidRDefault="00207128" w:rsidP="00207128">
      <w:pPr>
        <w:ind w:right="19"/>
        <w:rPr>
          <w:rFonts w:ascii="Times New Roman" w:eastAsia="Times New Roman" w:hAnsi="Times New Roman" w:cs="Times New Roman"/>
        </w:rPr>
      </w:pPr>
      <w:r w:rsidRPr="00207128">
        <w:rPr>
          <w:rFonts w:ascii="Arial" w:eastAsia="Times New Roman" w:hAnsi="Arial" w:cs="Arial"/>
          <w:color w:val="000000"/>
          <w:sz w:val="22"/>
          <w:szCs w:val="22"/>
        </w:rPr>
        <w:t xml:space="preserve">You are expected to do all assigned reading and actively participate in class discussions, in-class activities (using Flexibility of the Trauma-Informed Care Model as a guide). </w:t>
      </w:r>
      <w:r>
        <w:rPr>
          <w:rFonts w:ascii="Arial" w:eastAsia="Times New Roman" w:hAnsi="Arial" w:cs="Arial"/>
          <w:color w:val="000000"/>
          <w:sz w:val="22"/>
          <w:szCs w:val="22"/>
        </w:rPr>
        <w:t xml:space="preserve"> </w:t>
      </w:r>
      <w:r w:rsidRPr="00207128">
        <w:rPr>
          <w:rFonts w:ascii="Arial" w:eastAsia="Times New Roman" w:hAnsi="Arial" w:cs="Arial"/>
          <w:color w:val="000000"/>
          <w:sz w:val="22"/>
          <w:szCs w:val="22"/>
        </w:rPr>
        <w:t>If you will be late or absent, please let the instructor know before class (notification does not equal an excused absence). </w:t>
      </w:r>
    </w:p>
    <w:p w14:paraId="4D38AA94" w14:textId="64E45616" w:rsidR="00207128" w:rsidRPr="00207128" w:rsidRDefault="00207128" w:rsidP="00207128">
      <w:pPr>
        <w:spacing w:before="394"/>
        <w:ind w:right="120"/>
        <w:rPr>
          <w:rFonts w:ascii="Times New Roman" w:eastAsia="Times New Roman" w:hAnsi="Times New Roman" w:cs="Times New Roman"/>
        </w:rPr>
      </w:pPr>
      <w:r w:rsidRPr="00207128">
        <w:rPr>
          <w:rFonts w:ascii="Arial" w:eastAsia="Times New Roman" w:hAnsi="Arial" w:cs="Arial"/>
          <w:color w:val="000000"/>
          <w:sz w:val="22"/>
          <w:szCs w:val="22"/>
        </w:rPr>
        <w:t xml:space="preserve">It is the responsibility of the student to know what has been presented in class, in emails, and on the course Moodle page. This includes responsibility for all announcements made at the beginning and end of each class and information given on the first day of class. In the case of a school sponsored absence, the student is responsible for bringing it to the attention of the instructor in writing prior to the date of absence and for gathering all information missed during the absence. It is strongly recommended that students help each other when </w:t>
      </w:r>
      <w:r>
        <w:rPr>
          <w:rFonts w:ascii="Arial" w:eastAsia="Times New Roman" w:hAnsi="Arial" w:cs="Arial"/>
          <w:color w:val="000000"/>
          <w:sz w:val="22"/>
          <w:szCs w:val="22"/>
        </w:rPr>
        <w:t>classes</w:t>
      </w:r>
      <w:r w:rsidRPr="00207128">
        <w:rPr>
          <w:rFonts w:ascii="Arial" w:eastAsia="Times New Roman" w:hAnsi="Arial" w:cs="Arial"/>
          <w:color w:val="000000"/>
          <w:sz w:val="22"/>
          <w:szCs w:val="22"/>
        </w:rPr>
        <w:t xml:space="preserve"> are missed. I am always happy to provide clarification and answer questions that ma</w:t>
      </w:r>
      <w:r>
        <w:rPr>
          <w:rFonts w:ascii="Arial" w:eastAsia="Times New Roman" w:hAnsi="Arial" w:cs="Arial"/>
          <w:color w:val="000000"/>
          <w:sz w:val="22"/>
          <w:szCs w:val="22"/>
        </w:rPr>
        <w:t>y arise regarding the material.</w:t>
      </w:r>
    </w:p>
    <w:p w14:paraId="482CCF0D" w14:textId="462B3BE7" w:rsidR="00207128" w:rsidRDefault="00207128" w:rsidP="002E6A1B">
      <w:pPr>
        <w:rPr>
          <w:rFonts w:ascii="Arial" w:hAnsi="Arial" w:cs="Arial"/>
          <w:bCs/>
          <w:sz w:val="22"/>
          <w:szCs w:val="22"/>
        </w:rPr>
      </w:pPr>
    </w:p>
    <w:p w14:paraId="03A5F1B3" w14:textId="4F63A2A8" w:rsidR="0042717F" w:rsidRDefault="0042717F" w:rsidP="002E6A1B">
      <w:pPr>
        <w:rPr>
          <w:rFonts w:ascii="Arial" w:hAnsi="Arial" w:cs="Arial"/>
          <w:bCs/>
          <w:sz w:val="22"/>
          <w:szCs w:val="22"/>
        </w:rPr>
      </w:pPr>
    </w:p>
    <w:p w14:paraId="3C63F69A" w14:textId="77777777" w:rsidR="00347D73" w:rsidRDefault="00347D73" w:rsidP="002E6A1B">
      <w:pPr>
        <w:rPr>
          <w:rFonts w:ascii="Arial" w:hAnsi="Arial" w:cs="Arial"/>
          <w:bCs/>
          <w:sz w:val="22"/>
          <w:szCs w:val="22"/>
        </w:rPr>
      </w:pPr>
    </w:p>
    <w:p w14:paraId="13F351E8" w14:textId="2CE3B78A" w:rsidR="00D42E2D" w:rsidRDefault="00BC43F5" w:rsidP="00E57F79">
      <w:pPr>
        <w:rPr>
          <w:rFonts w:ascii="Arial" w:hAnsi="Arial" w:cs="Arial"/>
          <w:b/>
          <w:bCs/>
          <w:sz w:val="22"/>
          <w:szCs w:val="22"/>
        </w:rPr>
      </w:pPr>
      <w:r>
        <w:rPr>
          <w:rFonts w:ascii="Arial" w:hAnsi="Arial" w:cs="Arial"/>
          <w:b/>
          <w:bCs/>
          <w:sz w:val="22"/>
          <w:szCs w:val="22"/>
        </w:rPr>
        <w:t xml:space="preserve">3, 2, 1 </w:t>
      </w:r>
      <w:r w:rsidR="00207128" w:rsidRPr="00E02341">
        <w:rPr>
          <w:rFonts w:ascii="Arial" w:hAnsi="Arial" w:cs="Arial"/>
          <w:b/>
          <w:bCs/>
          <w:sz w:val="22"/>
          <w:szCs w:val="22"/>
        </w:rPr>
        <w:t>Forum Reflections:</w:t>
      </w:r>
    </w:p>
    <w:p w14:paraId="1F409A75" w14:textId="77777777" w:rsidR="00BC43F5" w:rsidRPr="00BC43F5" w:rsidRDefault="00BC43F5" w:rsidP="00BC43F5">
      <w:pPr>
        <w:rPr>
          <w:rFonts w:ascii="Times New Roman" w:eastAsia="Times New Roman" w:hAnsi="Times New Roman" w:cs="Times New Roman"/>
        </w:rPr>
      </w:pPr>
      <w:r w:rsidRPr="00BC43F5">
        <w:rPr>
          <w:rFonts w:ascii="Arial" w:eastAsia="Times New Roman" w:hAnsi="Arial" w:cs="Arial"/>
          <w:color w:val="000000"/>
          <w:sz w:val="22"/>
          <w:szCs w:val="22"/>
        </w:rPr>
        <w:t>You are expected to complete forum posts using a 3, 2, 1 approach.  Forum posts are written in narrative format (no bullets/pearls) that include answers to the following questions:</w:t>
      </w:r>
    </w:p>
    <w:p w14:paraId="0C724AE8" w14:textId="77777777" w:rsidR="00BC43F5" w:rsidRPr="00BC43F5" w:rsidRDefault="00BC43F5" w:rsidP="00BC43F5">
      <w:pPr>
        <w:ind w:left="720"/>
        <w:rPr>
          <w:rFonts w:ascii="Times New Roman" w:eastAsia="Times New Roman" w:hAnsi="Times New Roman" w:cs="Times New Roman"/>
        </w:rPr>
      </w:pPr>
      <w:r w:rsidRPr="00BC43F5">
        <w:rPr>
          <w:rFonts w:ascii="Arial" w:eastAsia="Times New Roman" w:hAnsi="Arial" w:cs="Arial"/>
          <w:color w:val="000000"/>
          <w:sz w:val="22"/>
          <w:szCs w:val="22"/>
        </w:rPr>
        <w:t>3 - Three key insights or learnings (What are you taking away from what you read</w:t>
      </w:r>
      <w:proofErr w:type="gramStart"/>
      <w:r w:rsidRPr="00BC43F5">
        <w:rPr>
          <w:rFonts w:ascii="Arial" w:eastAsia="Times New Roman" w:hAnsi="Arial" w:cs="Arial"/>
          <w:color w:val="000000"/>
          <w:sz w:val="22"/>
          <w:szCs w:val="22"/>
        </w:rPr>
        <w:t>?)(</w:t>
      </w:r>
      <w:proofErr w:type="gramEnd"/>
      <w:r w:rsidRPr="00BC43F5">
        <w:rPr>
          <w:rFonts w:ascii="Arial" w:eastAsia="Times New Roman" w:hAnsi="Arial" w:cs="Arial"/>
          <w:color w:val="000000"/>
          <w:sz w:val="22"/>
          <w:szCs w:val="22"/>
        </w:rPr>
        <w:t>Must include something from all readings.)</w:t>
      </w:r>
    </w:p>
    <w:p w14:paraId="17B055F0" w14:textId="77777777" w:rsidR="00BC43F5" w:rsidRPr="00BC43F5" w:rsidRDefault="00BC43F5" w:rsidP="00BC43F5">
      <w:pPr>
        <w:ind w:left="720"/>
        <w:rPr>
          <w:rFonts w:ascii="Times New Roman" w:eastAsia="Times New Roman" w:hAnsi="Times New Roman" w:cs="Times New Roman"/>
        </w:rPr>
      </w:pPr>
      <w:r w:rsidRPr="00BC43F5">
        <w:rPr>
          <w:rFonts w:ascii="Arial" w:eastAsia="Times New Roman" w:hAnsi="Arial" w:cs="Arial"/>
          <w:color w:val="000000"/>
          <w:sz w:val="22"/>
          <w:szCs w:val="22"/>
        </w:rPr>
        <w:t>2 - At least two questions (What do you wonder? What is not clear?)</w:t>
      </w:r>
    </w:p>
    <w:p w14:paraId="62DD9FBE" w14:textId="77777777" w:rsidR="00BC43F5" w:rsidRPr="00BC43F5" w:rsidRDefault="00BC43F5" w:rsidP="00BC43F5">
      <w:pPr>
        <w:ind w:left="720"/>
        <w:rPr>
          <w:rFonts w:ascii="Times New Roman" w:eastAsia="Times New Roman" w:hAnsi="Times New Roman" w:cs="Times New Roman"/>
        </w:rPr>
      </w:pPr>
      <w:r w:rsidRPr="00BC43F5">
        <w:rPr>
          <w:rFonts w:ascii="Arial" w:eastAsia="Times New Roman" w:hAnsi="Arial" w:cs="Arial"/>
          <w:color w:val="000000"/>
          <w:sz w:val="22"/>
          <w:szCs w:val="22"/>
        </w:rPr>
        <w:t>1 - At least one personal reflection or next step (What does this remind you of from your own experiences? What is one step you can take to use what you have learned?)</w:t>
      </w:r>
    </w:p>
    <w:p w14:paraId="6B4627C5" w14:textId="77777777" w:rsidR="00BC43F5" w:rsidRPr="00BC43F5" w:rsidRDefault="00BC43F5" w:rsidP="00BC43F5">
      <w:pPr>
        <w:rPr>
          <w:rFonts w:ascii="Times New Roman" w:eastAsia="Times New Roman" w:hAnsi="Times New Roman" w:cs="Times New Roman"/>
        </w:rPr>
      </w:pPr>
    </w:p>
    <w:p w14:paraId="7D70920B" w14:textId="4454B31A" w:rsidR="00BC43F5" w:rsidRPr="00BC43F5" w:rsidRDefault="00BC43F5" w:rsidP="00BC43F5">
      <w:pPr>
        <w:rPr>
          <w:rFonts w:ascii="Times New Roman" w:eastAsia="Times New Roman" w:hAnsi="Times New Roman" w:cs="Times New Roman"/>
        </w:rPr>
      </w:pPr>
      <w:r w:rsidRPr="00BC43F5">
        <w:rPr>
          <w:rFonts w:ascii="Arial" w:eastAsia="Times New Roman" w:hAnsi="Arial" w:cs="Arial"/>
          <w:color w:val="000000"/>
          <w:sz w:val="22"/>
          <w:szCs w:val="22"/>
        </w:rPr>
        <w:t>You are also expected to respond to a forum post from your classmate</w:t>
      </w:r>
      <w:r>
        <w:rPr>
          <w:rFonts w:ascii="Arial" w:eastAsia="Times New Roman" w:hAnsi="Arial" w:cs="Arial"/>
          <w:color w:val="000000"/>
          <w:sz w:val="22"/>
          <w:szCs w:val="22"/>
        </w:rPr>
        <w:t xml:space="preserve"> or instructors</w:t>
      </w:r>
      <w:r w:rsidRPr="00BC43F5">
        <w:rPr>
          <w:rFonts w:ascii="Arial" w:eastAsia="Times New Roman" w:hAnsi="Arial" w:cs="Arial"/>
          <w:color w:val="000000"/>
          <w:sz w:val="22"/>
          <w:szCs w:val="22"/>
        </w:rPr>
        <w:t xml:space="preserve">.  Forum posts help inform the learning environment, class content, and structure so that we are engaging in the readings and content in meaningful ways.  Forum posts are expected to be completed by </w:t>
      </w:r>
      <w:r>
        <w:rPr>
          <w:rFonts w:ascii="Arial" w:eastAsia="Times New Roman" w:hAnsi="Arial" w:cs="Arial"/>
          <w:color w:val="000000"/>
          <w:sz w:val="22"/>
          <w:szCs w:val="22"/>
        </w:rPr>
        <w:t xml:space="preserve">the </w:t>
      </w:r>
      <w:r>
        <w:rPr>
          <w:rFonts w:ascii="Arial" w:eastAsia="Times New Roman" w:hAnsi="Arial" w:cs="Arial"/>
          <w:b/>
          <w:bCs/>
          <w:color w:val="000000"/>
          <w:sz w:val="22"/>
          <w:szCs w:val="22"/>
        </w:rPr>
        <w:t>Tuesday</w:t>
      </w:r>
      <w:r w:rsidRPr="00BC43F5">
        <w:rPr>
          <w:rFonts w:ascii="Arial" w:eastAsia="Times New Roman" w:hAnsi="Arial" w:cs="Arial"/>
          <w:b/>
          <w:bCs/>
          <w:color w:val="000000"/>
          <w:sz w:val="22"/>
          <w:szCs w:val="22"/>
        </w:rPr>
        <w:t xml:space="preserve"> </w:t>
      </w:r>
      <w:r>
        <w:rPr>
          <w:rFonts w:ascii="Arial" w:eastAsia="Times New Roman" w:hAnsi="Arial" w:cs="Arial"/>
          <w:b/>
          <w:bCs/>
          <w:color w:val="000000"/>
          <w:sz w:val="22"/>
          <w:szCs w:val="22"/>
        </w:rPr>
        <w:t xml:space="preserve">before class </w:t>
      </w:r>
      <w:r w:rsidRPr="00BC43F5">
        <w:rPr>
          <w:rFonts w:ascii="Arial" w:eastAsia="Times New Roman" w:hAnsi="Arial" w:cs="Arial"/>
          <w:b/>
          <w:bCs/>
          <w:color w:val="000000"/>
          <w:sz w:val="22"/>
          <w:szCs w:val="22"/>
        </w:rPr>
        <w:t xml:space="preserve">at </w:t>
      </w:r>
      <w:r w:rsidR="00355F88">
        <w:rPr>
          <w:rFonts w:ascii="Arial" w:eastAsia="Times New Roman" w:hAnsi="Arial" w:cs="Arial"/>
          <w:b/>
          <w:bCs/>
          <w:color w:val="000000"/>
          <w:sz w:val="22"/>
          <w:szCs w:val="22"/>
        </w:rPr>
        <w:t>10</w:t>
      </w:r>
      <w:r w:rsidRPr="00BC43F5">
        <w:rPr>
          <w:rFonts w:ascii="Arial" w:eastAsia="Times New Roman" w:hAnsi="Arial" w:cs="Arial"/>
          <w:b/>
          <w:bCs/>
          <w:color w:val="000000"/>
          <w:sz w:val="22"/>
          <w:szCs w:val="22"/>
        </w:rPr>
        <w:t xml:space="preserve"> PM.  </w:t>
      </w:r>
    </w:p>
    <w:p w14:paraId="34CDB42D" w14:textId="26462480" w:rsidR="00D42E2D" w:rsidRDefault="00D42E2D" w:rsidP="00E57F79">
      <w:pPr>
        <w:rPr>
          <w:rFonts w:ascii="Arial" w:hAnsi="Arial" w:cs="Arial"/>
          <w:b/>
          <w:bCs/>
          <w:color w:val="4F6228" w:themeColor="accent3" w:themeShade="80"/>
          <w:sz w:val="22"/>
          <w:szCs w:val="22"/>
        </w:rPr>
      </w:pPr>
    </w:p>
    <w:p w14:paraId="6BF31B70" w14:textId="0BBEA57B" w:rsidR="00355F88" w:rsidRPr="00355F88" w:rsidRDefault="00355F88" w:rsidP="00E57F79">
      <w:pPr>
        <w:rPr>
          <w:rFonts w:ascii="Arial" w:hAnsi="Arial" w:cs="Arial"/>
          <w:b/>
          <w:bCs/>
          <w:sz w:val="22"/>
          <w:szCs w:val="22"/>
        </w:rPr>
      </w:pPr>
      <w:r w:rsidRPr="00355F88">
        <w:rPr>
          <w:rFonts w:ascii="Arial" w:hAnsi="Arial" w:cs="Arial"/>
          <w:b/>
          <w:bCs/>
          <w:sz w:val="22"/>
          <w:szCs w:val="22"/>
        </w:rPr>
        <w:t>Capstone Presentation</w:t>
      </w:r>
      <w:r>
        <w:rPr>
          <w:rFonts w:ascii="Arial" w:hAnsi="Arial" w:cs="Arial"/>
          <w:b/>
          <w:bCs/>
          <w:sz w:val="22"/>
          <w:szCs w:val="22"/>
        </w:rPr>
        <w:t>:</w:t>
      </w:r>
    </w:p>
    <w:p w14:paraId="18AA35F1" w14:textId="3D582D90" w:rsidR="00D42E2D" w:rsidRPr="00355F88" w:rsidRDefault="00355F88" w:rsidP="00E57F79">
      <w:pPr>
        <w:rPr>
          <w:rFonts w:ascii="Arial" w:hAnsi="Arial" w:cs="Arial"/>
          <w:b/>
          <w:bCs/>
          <w:smallCaps/>
          <w:color w:val="4F6228" w:themeColor="accent3" w:themeShade="80"/>
          <w:sz w:val="22"/>
          <w:szCs w:val="22"/>
        </w:rPr>
      </w:pPr>
      <w:r w:rsidRPr="00355F88">
        <w:rPr>
          <w:rFonts w:ascii="Arial" w:hAnsi="Arial" w:cs="Arial"/>
          <w:color w:val="000000"/>
          <w:sz w:val="22"/>
          <w:szCs w:val="22"/>
        </w:rPr>
        <w:t xml:space="preserve">The Capstone Presentation is an integral part in completing the Master of Arts in Transformational Leadership degree program. The Capstone Presentation will allow the student to reflect, process, and express the significant learnings experienced throughout the degree program.  A presentation to the CJP community and friends/family will be the culmination of this class and degree.  </w:t>
      </w:r>
      <w:r>
        <w:rPr>
          <w:rFonts w:ascii="Arial" w:hAnsi="Arial" w:cs="Arial"/>
          <w:color w:val="000000"/>
          <w:sz w:val="22"/>
          <w:szCs w:val="22"/>
        </w:rPr>
        <w:t xml:space="preserve">Please consult the Guidance Note for more information about this assignment.  </w:t>
      </w:r>
      <w:r w:rsidRPr="00355F88">
        <w:rPr>
          <w:rFonts w:ascii="Arial" w:hAnsi="Arial" w:cs="Arial"/>
          <w:color w:val="000000"/>
          <w:sz w:val="22"/>
          <w:szCs w:val="22"/>
        </w:rPr>
        <w:t>The presentation is graded as pass/fail.</w:t>
      </w:r>
    </w:p>
    <w:p w14:paraId="41192ACD" w14:textId="77777777" w:rsidR="00D42E2D" w:rsidRDefault="00D42E2D" w:rsidP="00E57F79">
      <w:pPr>
        <w:rPr>
          <w:rFonts w:ascii="Arial" w:hAnsi="Arial" w:cs="Arial"/>
          <w:b/>
          <w:bCs/>
          <w:smallCaps/>
          <w:color w:val="4F6228" w:themeColor="accent3" w:themeShade="80"/>
        </w:rPr>
      </w:pPr>
    </w:p>
    <w:p w14:paraId="4FE3A70C" w14:textId="59DE52BE" w:rsidR="00E57F79" w:rsidRPr="00CC5F21" w:rsidRDefault="002E6A1B" w:rsidP="00E57F79">
      <w:pPr>
        <w:rPr>
          <w:rFonts w:ascii="Arial" w:hAnsi="Arial" w:cs="Arial"/>
          <w:b/>
          <w:bCs/>
          <w:smallCaps/>
          <w:color w:val="4F6228" w:themeColor="accent3" w:themeShade="80"/>
        </w:rPr>
      </w:pPr>
      <w:r w:rsidRPr="00CC5F21">
        <w:rPr>
          <w:rFonts w:ascii="Arial" w:hAnsi="Arial" w:cs="Arial"/>
          <w:b/>
          <w:bCs/>
          <w:smallCaps/>
          <w:color w:val="4F6228" w:themeColor="accent3" w:themeShade="80"/>
        </w:rPr>
        <w:t>Schedule and Topics</w:t>
      </w:r>
      <w:r w:rsidR="00E57F79" w:rsidRPr="00CC5F21">
        <w:rPr>
          <w:rFonts w:ascii="Arial" w:hAnsi="Arial" w:cs="Arial"/>
          <w:b/>
          <w:bCs/>
          <w:smallCaps/>
          <w:color w:val="4F6228" w:themeColor="accent3" w:themeShade="80"/>
        </w:rPr>
        <w:t>:</w:t>
      </w:r>
    </w:p>
    <w:p w14:paraId="6B8C58C4" w14:textId="77777777" w:rsidR="00E57F79" w:rsidRDefault="00E57F79">
      <w:pPr>
        <w:rPr>
          <w:rFonts w:ascii="Arial" w:hAnsi="Arial" w:cs="Arial"/>
          <w:bCs/>
          <w:sz w:val="22"/>
          <w:szCs w:val="22"/>
        </w:rPr>
      </w:pPr>
    </w:p>
    <w:p w14:paraId="74C7BBF2" w14:textId="214D11CA" w:rsidR="00E57F79" w:rsidRDefault="00757C7A" w:rsidP="00E57F79">
      <w:pPr>
        <w:rPr>
          <w:rFonts w:ascii="Arial" w:hAnsi="Arial" w:cs="Arial"/>
          <w:sz w:val="22"/>
          <w:szCs w:val="22"/>
        </w:rPr>
      </w:pPr>
      <w:r>
        <w:rPr>
          <w:rFonts w:ascii="Arial" w:hAnsi="Arial" w:cs="Arial"/>
          <w:sz w:val="22"/>
          <w:szCs w:val="22"/>
        </w:rPr>
        <w:t>The schedule is a living document.  General themes will be constant but weekly readings are subject to change due to student engagement with readings and the current needs of the class.</w:t>
      </w:r>
    </w:p>
    <w:p w14:paraId="24B03D17" w14:textId="02FF3CE6" w:rsidR="00757C7A" w:rsidRDefault="00757C7A" w:rsidP="00E57F79">
      <w:pPr>
        <w:rPr>
          <w:rFonts w:ascii="Arial" w:hAnsi="Arial" w:cs="Arial"/>
          <w:sz w:val="22"/>
          <w:szCs w:val="22"/>
        </w:rPr>
      </w:pPr>
    </w:p>
    <w:p w14:paraId="0E946BEE" w14:textId="480713A7" w:rsidR="001E7AB7" w:rsidRDefault="00A51646" w:rsidP="00E7044C">
      <w:pPr>
        <w:rPr>
          <w:rFonts w:ascii="Arial" w:hAnsi="Arial" w:cs="Arial"/>
          <w:sz w:val="22"/>
          <w:szCs w:val="22"/>
        </w:rPr>
      </w:pPr>
      <w:r>
        <w:rPr>
          <w:rFonts w:ascii="Arial" w:hAnsi="Arial" w:cs="Arial"/>
          <w:sz w:val="22"/>
          <w:szCs w:val="22"/>
        </w:rPr>
        <w:t>Week 1</w:t>
      </w:r>
      <w:r w:rsidR="00A70A7E">
        <w:rPr>
          <w:rFonts w:ascii="Arial" w:hAnsi="Arial" w:cs="Arial"/>
          <w:sz w:val="22"/>
          <w:szCs w:val="22"/>
        </w:rPr>
        <w:t>,</w:t>
      </w:r>
      <w:r w:rsidR="00E7044C">
        <w:rPr>
          <w:rFonts w:ascii="Arial" w:hAnsi="Arial" w:cs="Arial"/>
          <w:sz w:val="22"/>
          <w:szCs w:val="22"/>
        </w:rPr>
        <w:t xml:space="preserve"> June</w:t>
      </w:r>
      <w:r w:rsidR="00FB08C6">
        <w:rPr>
          <w:rFonts w:ascii="Arial" w:hAnsi="Arial" w:cs="Arial"/>
          <w:sz w:val="22"/>
          <w:szCs w:val="22"/>
        </w:rPr>
        <w:t xml:space="preserve"> 9:</w:t>
      </w:r>
      <w:r w:rsidR="00A70A7E">
        <w:rPr>
          <w:rFonts w:ascii="Arial" w:hAnsi="Arial" w:cs="Arial"/>
          <w:sz w:val="22"/>
          <w:szCs w:val="22"/>
        </w:rPr>
        <w:t xml:space="preserve"> Nonviolence: Groundwork</w:t>
      </w:r>
      <w:r w:rsidR="00BC43F5">
        <w:rPr>
          <w:rFonts w:ascii="Arial" w:hAnsi="Arial" w:cs="Arial"/>
          <w:sz w:val="22"/>
          <w:szCs w:val="22"/>
        </w:rPr>
        <w:t>; Readings from The Revolution Will Not Be Funded</w:t>
      </w:r>
    </w:p>
    <w:p w14:paraId="5B2A927C" w14:textId="54B65527" w:rsidR="00A70A7E" w:rsidRDefault="00A70A7E" w:rsidP="00E7044C">
      <w:pPr>
        <w:rPr>
          <w:rFonts w:ascii="Arial" w:hAnsi="Arial" w:cs="Arial"/>
          <w:sz w:val="22"/>
          <w:szCs w:val="22"/>
        </w:rPr>
      </w:pPr>
      <w:r>
        <w:rPr>
          <w:rFonts w:ascii="Arial" w:hAnsi="Arial" w:cs="Arial"/>
          <w:sz w:val="22"/>
          <w:szCs w:val="22"/>
        </w:rPr>
        <w:t>Week 2, June 16: Nonviolence: The Will</w:t>
      </w:r>
      <w:r w:rsidR="00BC43F5">
        <w:rPr>
          <w:rFonts w:ascii="Arial" w:hAnsi="Arial" w:cs="Arial"/>
          <w:sz w:val="22"/>
          <w:szCs w:val="22"/>
        </w:rPr>
        <w:t>; Readings from The Revolution Will Not Be Funded</w:t>
      </w:r>
    </w:p>
    <w:p w14:paraId="2F9B37C0" w14:textId="728E919C" w:rsidR="00A70A7E" w:rsidRDefault="00A70A7E" w:rsidP="00E7044C">
      <w:pPr>
        <w:rPr>
          <w:rFonts w:ascii="Arial" w:hAnsi="Arial" w:cs="Arial"/>
          <w:sz w:val="22"/>
          <w:szCs w:val="22"/>
        </w:rPr>
      </w:pPr>
      <w:r>
        <w:rPr>
          <w:rFonts w:ascii="Arial" w:hAnsi="Arial" w:cs="Arial"/>
          <w:sz w:val="22"/>
          <w:szCs w:val="22"/>
        </w:rPr>
        <w:t>Week 3, June 23: Nonviolence: The Will</w:t>
      </w:r>
      <w:r w:rsidR="00BC43F5">
        <w:rPr>
          <w:rFonts w:ascii="Arial" w:hAnsi="Arial" w:cs="Arial"/>
          <w:sz w:val="22"/>
          <w:szCs w:val="22"/>
        </w:rPr>
        <w:t>; Readings from The Revolution Will Not Be Funded</w:t>
      </w:r>
    </w:p>
    <w:p w14:paraId="1A857EC0" w14:textId="15DAB33B" w:rsidR="00A70A7E" w:rsidRDefault="00A70A7E" w:rsidP="00E7044C">
      <w:pPr>
        <w:rPr>
          <w:rFonts w:ascii="Arial" w:hAnsi="Arial" w:cs="Arial"/>
          <w:sz w:val="22"/>
          <w:szCs w:val="22"/>
        </w:rPr>
      </w:pPr>
      <w:r>
        <w:rPr>
          <w:rFonts w:ascii="Arial" w:hAnsi="Arial" w:cs="Arial"/>
          <w:sz w:val="22"/>
          <w:szCs w:val="22"/>
        </w:rPr>
        <w:t>Week 4, June 30:  Nonviolence:  The Skill</w:t>
      </w:r>
      <w:r w:rsidR="00BC43F5">
        <w:rPr>
          <w:rFonts w:ascii="Arial" w:hAnsi="Arial" w:cs="Arial"/>
          <w:sz w:val="22"/>
          <w:szCs w:val="22"/>
        </w:rPr>
        <w:t>; Readings from The Revolution Will Not Be Funded</w:t>
      </w:r>
    </w:p>
    <w:p w14:paraId="7983EC3A" w14:textId="6C913CC6" w:rsidR="00A70A7E" w:rsidRDefault="00A70A7E" w:rsidP="00E7044C">
      <w:pPr>
        <w:rPr>
          <w:rFonts w:ascii="Arial" w:hAnsi="Arial" w:cs="Arial"/>
          <w:sz w:val="22"/>
          <w:szCs w:val="22"/>
        </w:rPr>
      </w:pPr>
      <w:r>
        <w:rPr>
          <w:rFonts w:ascii="Arial" w:hAnsi="Arial" w:cs="Arial"/>
          <w:sz w:val="22"/>
          <w:szCs w:val="22"/>
        </w:rPr>
        <w:t>Week 5, July 7: Capstone Presentations</w:t>
      </w:r>
    </w:p>
    <w:p w14:paraId="3A9F10A3" w14:textId="1F584E96" w:rsidR="00D010B0" w:rsidRDefault="00D010B0" w:rsidP="00D010B0">
      <w:pPr>
        <w:jc w:val="center"/>
        <w:rPr>
          <w:rFonts w:ascii="Arial" w:hAnsi="Arial" w:cs="Arial"/>
          <w:b/>
          <w:bCs/>
          <w:smallCaps/>
        </w:rPr>
      </w:pPr>
    </w:p>
    <w:p w14:paraId="6AE3E340" w14:textId="77777777" w:rsidR="00B41405" w:rsidRDefault="00B41405" w:rsidP="00D010B0">
      <w:pPr>
        <w:rPr>
          <w:rFonts w:ascii="Arial" w:hAnsi="Arial" w:cs="Arial"/>
          <w:b/>
          <w:bCs/>
          <w:smallCaps/>
          <w:color w:val="4F6228" w:themeColor="accent3" w:themeShade="80"/>
        </w:rPr>
      </w:pPr>
    </w:p>
    <w:p w14:paraId="51B4F2C1" w14:textId="77777777" w:rsidR="00B41405" w:rsidRDefault="00B41405" w:rsidP="00D010B0">
      <w:pPr>
        <w:rPr>
          <w:rFonts w:ascii="Arial" w:hAnsi="Arial" w:cs="Arial"/>
          <w:b/>
          <w:bCs/>
          <w:smallCaps/>
          <w:color w:val="4F6228" w:themeColor="accent3" w:themeShade="80"/>
        </w:rPr>
      </w:pPr>
    </w:p>
    <w:p w14:paraId="79018DAE" w14:textId="77777777" w:rsidR="00B41405" w:rsidRDefault="00B41405" w:rsidP="00D010B0">
      <w:pPr>
        <w:rPr>
          <w:rFonts w:ascii="Arial" w:hAnsi="Arial" w:cs="Arial"/>
          <w:b/>
          <w:bCs/>
          <w:smallCaps/>
          <w:color w:val="4F6228" w:themeColor="accent3" w:themeShade="80"/>
        </w:rPr>
      </w:pPr>
    </w:p>
    <w:p w14:paraId="1D6EC755" w14:textId="77777777" w:rsidR="00B41405" w:rsidRDefault="00B41405" w:rsidP="00D010B0">
      <w:pPr>
        <w:rPr>
          <w:rFonts w:ascii="Arial" w:hAnsi="Arial" w:cs="Arial"/>
          <w:b/>
          <w:bCs/>
          <w:smallCaps/>
          <w:color w:val="4F6228" w:themeColor="accent3" w:themeShade="80"/>
        </w:rPr>
      </w:pPr>
    </w:p>
    <w:p w14:paraId="191C7561" w14:textId="77777777" w:rsidR="00B41405" w:rsidRDefault="00B41405" w:rsidP="00D010B0">
      <w:pPr>
        <w:rPr>
          <w:rFonts w:ascii="Arial" w:hAnsi="Arial" w:cs="Arial"/>
          <w:b/>
          <w:bCs/>
          <w:smallCaps/>
          <w:color w:val="4F6228" w:themeColor="accent3" w:themeShade="80"/>
        </w:rPr>
      </w:pPr>
    </w:p>
    <w:p w14:paraId="040CC2E3" w14:textId="77777777" w:rsidR="00B41405" w:rsidRDefault="00B41405" w:rsidP="00D010B0">
      <w:pPr>
        <w:rPr>
          <w:rFonts w:ascii="Arial" w:hAnsi="Arial" w:cs="Arial"/>
          <w:b/>
          <w:bCs/>
          <w:smallCaps/>
          <w:color w:val="4F6228" w:themeColor="accent3" w:themeShade="80"/>
        </w:rPr>
      </w:pPr>
    </w:p>
    <w:p w14:paraId="44211EBD" w14:textId="77777777" w:rsidR="00B41405" w:rsidRDefault="00B41405" w:rsidP="00D010B0">
      <w:pPr>
        <w:rPr>
          <w:rFonts w:ascii="Arial" w:hAnsi="Arial" w:cs="Arial"/>
          <w:b/>
          <w:bCs/>
          <w:smallCaps/>
          <w:color w:val="4F6228" w:themeColor="accent3" w:themeShade="80"/>
        </w:rPr>
      </w:pPr>
    </w:p>
    <w:p w14:paraId="65E3AB47" w14:textId="77777777" w:rsidR="00B41405" w:rsidRDefault="00B41405" w:rsidP="00D010B0">
      <w:pPr>
        <w:rPr>
          <w:rFonts w:ascii="Arial" w:hAnsi="Arial" w:cs="Arial"/>
          <w:b/>
          <w:bCs/>
          <w:smallCaps/>
          <w:color w:val="4F6228" w:themeColor="accent3" w:themeShade="80"/>
        </w:rPr>
      </w:pPr>
    </w:p>
    <w:p w14:paraId="1C0A6432" w14:textId="77777777" w:rsidR="00B41405" w:rsidRDefault="00B41405" w:rsidP="00D010B0">
      <w:pPr>
        <w:rPr>
          <w:rFonts w:ascii="Arial" w:hAnsi="Arial" w:cs="Arial"/>
          <w:b/>
          <w:bCs/>
          <w:smallCaps/>
          <w:color w:val="4F6228" w:themeColor="accent3" w:themeShade="80"/>
        </w:rPr>
      </w:pPr>
    </w:p>
    <w:p w14:paraId="3D812D75" w14:textId="77777777" w:rsidR="00B41405" w:rsidRDefault="00B41405" w:rsidP="00D010B0">
      <w:pPr>
        <w:rPr>
          <w:rFonts w:ascii="Arial" w:hAnsi="Arial" w:cs="Arial"/>
          <w:b/>
          <w:bCs/>
          <w:smallCaps/>
          <w:color w:val="4F6228" w:themeColor="accent3" w:themeShade="80"/>
        </w:rPr>
      </w:pPr>
    </w:p>
    <w:p w14:paraId="31834598" w14:textId="77777777" w:rsidR="00B41405" w:rsidRDefault="00B41405" w:rsidP="00D010B0">
      <w:pPr>
        <w:rPr>
          <w:rFonts w:ascii="Arial" w:hAnsi="Arial" w:cs="Arial"/>
          <w:b/>
          <w:bCs/>
          <w:smallCaps/>
          <w:color w:val="4F6228" w:themeColor="accent3" w:themeShade="80"/>
        </w:rPr>
      </w:pPr>
    </w:p>
    <w:p w14:paraId="0267E37A" w14:textId="77777777" w:rsidR="00B41405" w:rsidRDefault="00B41405" w:rsidP="00D010B0">
      <w:pPr>
        <w:rPr>
          <w:rFonts w:ascii="Arial" w:hAnsi="Arial" w:cs="Arial"/>
          <w:b/>
          <w:bCs/>
          <w:smallCaps/>
          <w:color w:val="4F6228" w:themeColor="accent3" w:themeShade="80"/>
        </w:rPr>
      </w:pPr>
    </w:p>
    <w:p w14:paraId="7EFCAEA1" w14:textId="77777777" w:rsidR="00B41405" w:rsidRDefault="00B41405" w:rsidP="00D010B0">
      <w:pPr>
        <w:rPr>
          <w:rFonts w:ascii="Arial" w:hAnsi="Arial" w:cs="Arial"/>
          <w:b/>
          <w:bCs/>
          <w:smallCaps/>
          <w:color w:val="4F6228" w:themeColor="accent3" w:themeShade="80"/>
        </w:rPr>
      </w:pPr>
    </w:p>
    <w:p w14:paraId="0C83BE88" w14:textId="77777777" w:rsidR="00B41405" w:rsidRDefault="00B41405" w:rsidP="00D010B0">
      <w:pPr>
        <w:rPr>
          <w:rFonts w:ascii="Arial" w:hAnsi="Arial" w:cs="Arial"/>
          <w:b/>
          <w:bCs/>
          <w:smallCaps/>
          <w:color w:val="4F6228" w:themeColor="accent3" w:themeShade="80"/>
        </w:rPr>
      </w:pPr>
    </w:p>
    <w:p w14:paraId="39CCABA9" w14:textId="77777777" w:rsidR="00B41405" w:rsidRDefault="00B41405" w:rsidP="00D010B0">
      <w:pPr>
        <w:rPr>
          <w:rFonts w:ascii="Arial" w:hAnsi="Arial" w:cs="Arial"/>
          <w:b/>
          <w:bCs/>
          <w:smallCaps/>
          <w:color w:val="4F6228" w:themeColor="accent3" w:themeShade="80"/>
        </w:rPr>
      </w:pPr>
    </w:p>
    <w:p w14:paraId="2E7C7D3B" w14:textId="77777777" w:rsidR="00B41405" w:rsidRDefault="00B41405" w:rsidP="00D010B0">
      <w:pPr>
        <w:rPr>
          <w:rFonts w:ascii="Arial" w:hAnsi="Arial" w:cs="Arial"/>
          <w:b/>
          <w:bCs/>
          <w:smallCaps/>
          <w:color w:val="4F6228" w:themeColor="accent3" w:themeShade="80"/>
        </w:rPr>
      </w:pPr>
    </w:p>
    <w:p w14:paraId="36209E90" w14:textId="53DBB35B" w:rsidR="00D010B0" w:rsidRDefault="00D010B0" w:rsidP="00D010B0">
      <w:pPr>
        <w:rPr>
          <w:rFonts w:ascii="Arial" w:hAnsi="Arial" w:cs="Arial"/>
          <w:b/>
          <w:bCs/>
          <w:smallCaps/>
          <w:sz w:val="22"/>
          <w:szCs w:val="22"/>
        </w:rPr>
      </w:pPr>
      <w:r w:rsidRPr="00355F88">
        <w:rPr>
          <w:rFonts w:ascii="Arial" w:hAnsi="Arial" w:cs="Arial"/>
          <w:b/>
          <w:bCs/>
          <w:smallCaps/>
          <w:color w:val="4F6228" w:themeColor="accent3" w:themeShade="80"/>
        </w:rPr>
        <w:lastRenderedPageBreak/>
        <w:t>Supplemental Information for Course Syllabi:</w:t>
      </w:r>
      <w:r>
        <w:rPr>
          <w:rFonts w:ascii="Arial" w:hAnsi="Arial" w:cs="Arial"/>
          <w:b/>
          <w:bCs/>
          <w:smallCaps/>
          <w:sz w:val="22"/>
          <w:szCs w:val="22"/>
        </w:rPr>
        <w:tab/>
      </w:r>
      <w:r>
        <w:rPr>
          <w:rFonts w:ascii="Arial" w:hAnsi="Arial" w:cs="Arial"/>
          <w:b/>
          <w:bCs/>
          <w:smallCaps/>
          <w:sz w:val="22"/>
          <w:szCs w:val="22"/>
        </w:rPr>
        <w:tab/>
      </w:r>
      <w:r>
        <w:rPr>
          <w:rFonts w:ascii="Arial" w:hAnsi="Arial" w:cs="Arial"/>
          <w:sz w:val="22"/>
          <w:szCs w:val="22"/>
        </w:rPr>
        <w:t xml:space="preserve"> Last reviewed December 2020</w:t>
      </w:r>
    </w:p>
    <w:p w14:paraId="1C6FC159" w14:textId="77777777" w:rsidR="00D010B0" w:rsidRDefault="00D010B0" w:rsidP="00D010B0">
      <w:pPr>
        <w:rPr>
          <w:rFonts w:ascii="Arial" w:hAnsi="Arial" w:cs="Arial"/>
          <w:sz w:val="22"/>
          <w:szCs w:val="22"/>
        </w:rPr>
      </w:pPr>
    </w:p>
    <w:p w14:paraId="06592E4E" w14:textId="77777777" w:rsidR="00D010B0" w:rsidRDefault="00D010B0" w:rsidP="00D010B0">
      <w:pPr>
        <w:rPr>
          <w:rFonts w:ascii="Arial" w:hAnsi="Arial" w:cs="Arial"/>
          <w:b/>
          <w:sz w:val="22"/>
          <w:szCs w:val="22"/>
        </w:rPr>
      </w:pPr>
      <w:r>
        <w:rPr>
          <w:rFonts w:ascii="Arial" w:hAnsi="Arial" w:cs="Arial"/>
          <w:b/>
          <w:sz w:val="22"/>
          <w:szCs w:val="22"/>
        </w:rPr>
        <w:t>Writing Guidelines:</w:t>
      </w:r>
    </w:p>
    <w:p w14:paraId="265217F1" w14:textId="0350EAED" w:rsidR="00D010B0" w:rsidRDefault="00D010B0" w:rsidP="00D010B0">
      <w:pPr>
        <w:rPr>
          <w:rFonts w:ascii="Arial" w:hAnsi="Arial" w:cs="Arial"/>
          <w:i/>
          <w:sz w:val="22"/>
          <w:szCs w:val="22"/>
        </w:rPr>
      </w:pPr>
      <w:r>
        <w:rPr>
          <w:rFonts w:ascii="Arial" w:hAnsi="Arial" w:cs="Arial"/>
          <w:i/>
          <w:sz w:val="22"/>
          <w:szCs w:val="22"/>
        </w:rPr>
        <w:t>Writing</w:t>
      </w:r>
      <w:r>
        <w:rPr>
          <w:rFonts w:ascii="Arial" w:hAnsi="Arial" w:cs="Arial"/>
          <w:sz w:val="22"/>
          <w:szCs w:val="22"/>
        </w:rPr>
        <w:t xml:space="preserve"> will be a factor in evaluation:  EMU has adopted a set of writing guidelines for graduate programs that include six sets of criteria: content, structure, rhetoric &amp; style, information literacy, source integrity, and conventions (see page 3).  It is expected that graduates will be able to write at least a “good” level with 60% writing at an “excellent” level.  For the course papers, please follow the APA style described in CJP’s </w:t>
      </w:r>
      <w:r>
        <w:rPr>
          <w:rFonts w:ascii="Arial" w:hAnsi="Arial" w:cs="Arial"/>
          <w:i/>
          <w:sz w:val="22"/>
          <w:szCs w:val="22"/>
        </w:rPr>
        <w:t xml:space="preserve">GUIDELINES for GRADUATE PAPERS </w:t>
      </w:r>
      <w:r>
        <w:rPr>
          <w:rFonts w:ascii="Arial" w:hAnsi="Arial" w:cs="Arial"/>
          <w:sz w:val="22"/>
          <w:szCs w:val="22"/>
        </w:rPr>
        <w:t xml:space="preserve">(see CJP Student Resources Moodle </w:t>
      </w:r>
      <w:proofErr w:type="gramStart"/>
      <w:r>
        <w:rPr>
          <w:rFonts w:ascii="Arial" w:hAnsi="Arial" w:cs="Arial"/>
          <w:sz w:val="22"/>
          <w:szCs w:val="22"/>
        </w:rPr>
        <w:t xml:space="preserve">page </w:t>
      </w:r>
      <w:r w:rsidR="00A70A7E">
        <w:rPr>
          <w:rFonts w:ascii="Arial" w:hAnsi="Arial" w:cs="Arial"/>
          <w:sz w:val="22"/>
          <w:szCs w:val="22"/>
        </w:rPr>
        <w:t xml:space="preserve"> </w:t>
      </w:r>
      <w:r>
        <w:rPr>
          <w:rFonts w:ascii="Arial" w:hAnsi="Arial" w:cs="Arial"/>
          <w:sz w:val="22"/>
          <w:szCs w:val="22"/>
        </w:rPr>
        <w:t>or</w:t>
      </w:r>
      <w:proofErr w:type="gramEnd"/>
      <w:r>
        <w:rPr>
          <w:rFonts w:ascii="Arial" w:hAnsi="Arial" w:cs="Arial"/>
          <w:sz w:val="22"/>
          <w:szCs w:val="22"/>
        </w:rPr>
        <w:t xml:space="preserve"> request a copy from the Academic Program Coordinator), unless directed otherwise by the instructor.</w:t>
      </w:r>
    </w:p>
    <w:p w14:paraId="366D3578" w14:textId="77777777" w:rsidR="00D010B0" w:rsidRDefault="00D010B0" w:rsidP="00D010B0">
      <w:pPr>
        <w:rPr>
          <w:rFonts w:ascii="Arial" w:hAnsi="Arial" w:cs="Arial"/>
          <w:i/>
          <w:sz w:val="22"/>
          <w:szCs w:val="22"/>
        </w:rPr>
      </w:pPr>
    </w:p>
    <w:p w14:paraId="16A909EC" w14:textId="77777777" w:rsidR="00D010B0" w:rsidRDefault="00D010B0" w:rsidP="00D010B0">
      <w:pPr>
        <w:rPr>
          <w:rFonts w:ascii="Arial" w:hAnsi="Arial" w:cs="Arial"/>
          <w:b/>
          <w:sz w:val="22"/>
          <w:szCs w:val="22"/>
        </w:rPr>
      </w:pPr>
      <w:r>
        <w:rPr>
          <w:rFonts w:ascii="Arial" w:hAnsi="Arial" w:cs="Arial"/>
          <w:b/>
          <w:sz w:val="22"/>
          <w:szCs w:val="22"/>
        </w:rPr>
        <w:t>Academic Integrity Policy (</w:t>
      </w:r>
      <w:r>
        <w:rPr>
          <w:rStyle w:val="caps"/>
          <w:rFonts w:ascii="Arial" w:hAnsi="Arial" w:cs="Arial"/>
          <w:b/>
          <w:sz w:val="22"/>
          <w:szCs w:val="22"/>
        </w:rPr>
        <w:t>AIP</w:t>
      </w:r>
      <w:r>
        <w:rPr>
          <w:rFonts w:ascii="Arial" w:hAnsi="Arial" w:cs="Arial"/>
          <w:b/>
          <w:sz w:val="22"/>
          <w:szCs w:val="22"/>
        </w:rPr>
        <w:t>):</w:t>
      </w:r>
    </w:p>
    <w:p w14:paraId="6DEE6797" w14:textId="77777777" w:rsidR="00D010B0" w:rsidRDefault="00D010B0" w:rsidP="00D010B0">
      <w:pPr>
        <w:shd w:val="clear" w:color="auto" w:fill="FFFFFF"/>
        <w:rPr>
          <w:rFonts w:ascii="Arial" w:hAnsi="Arial" w:cs="Arial"/>
          <w:sz w:val="22"/>
          <w:szCs w:val="22"/>
        </w:rPr>
      </w:pPr>
      <w:r>
        <w:rPr>
          <w:rStyle w:val="caps"/>
          <w:rFonts w:ascii="Arial" w:hAnsi="Arial" w:cs="Arial"/>
          <w:sz w:val="22"/>
          <w:szCs w:val="22"/>
        </w:rPr>
        <w:t>EMU</w:t>
      </w:r>
      <w:r>
        <w:rPr>
          <w:rFonts w:ascii="Arial" w:hAnsi="Arial" w:cs="Arial"/>
          <w:sz w:val="22"/>
          <w:szCs w:val="22"/>
        </w:rPr>
        <w:t xml:space="preserve"> faculty and staff care about the integrity of their own work and the work of their students. They create assignments that promote interpretative thinking and work intentionally with students during the learning process. Honesty, trust, fairness, respect, and responsibility are characteristics of a community that is active in loving mercy and doing justice. </w:t>
      </w:r>
      <w:r>
        <w:rPr>
          <w:rStyle w:val="caps"/>
          <w:rFonts w:ascii="Arial" w:hAnsi="Arial" w:cs="Arial"/>
          <w:sz w:val="22"/>
          <w:szCs w:val="22"/>
        </w:rPr>
        <w:t>EMU</w:t>
      </w:r>
      <w:r>
        <w:rPr>
          <w:rFonts w:ascii="Arial" w:hAnsi="Arial" w:cs="Arial"/>
          <w:sz w:val="22"/>
          <w:szCs w:val="22"/>
        </w:rPr>
        <w:t xml:space="preserve"> defines plagiarism as occurring when a person presents as one’s </w:t>
      </w:r>
      <w:proofErr w:type="gramStart"/>
      <w:r>
        <w:rPr>
          <w:rFonts w:ascii="Arial" w:hAnsi="Arial" w:cs="Arial"/>
          <w:sz w:val="22"/>
          <w:szCs w:val="22"/>
        </w:rPr>
        <w:t>own</w:t>
      </w:r>
      <w:proofErr w:type="gramEnd"/>
      <w:r>
        <w:rPr>
          <w:rFonts w:ascii="Arial" w:hAnsi="Arial" w:cs="Arial"/>
          <w:sz w:val="22"/>
          <w:szCs w:val="22"/>
        </w:rPr>
        <w:t xml:space="preserve"> someone else’s language, ideas, or other original (not common-knowledge) material without acknowledging its source (Adapted from the Council of Writing Program Administrators). This course will apply </w:t>
      </w:r>
      <w:hyperlink r:id="rId11" w:history="1">
        <w:r>
          <w:rPr>
            <w:rStyle w:val="Hyperlink"/>
            <w:rFonts w:ascii="Arial" w:hAnsi="Arial" w:cs="Arial"/>
            <w:sz w:val="22"/>
            <w:szCs w:val="22"/>
          </w:rPr>
          <w:t>EMU’s AIP</w:t>
        </w:r>
      </w:hyperlink>
      <w:r>
        <w:rPr>
          <w:rFonts w:ascii="Arial" w:hAnsi="Arial" w:cs="Arial"/>
          <w:sz w:val="22"/>
          <w:szCs w:val="22"/>
        </w:rPr>
        <w:t xml:space="preserve"> to any events of academic dishonesty. If you have doubts about what is appropriate, </w:t>
      </w:r>
      <w:hyperlink r:id="rId12" w:history="1">
        <w:r>
          <w:rPr>
            <w:rStyle w:val="Hyperlink"/>
            <w:rFonts w:ascii="Arial" w:hAnsi="Arial" w:cs="Arial"/>
            <w:sz w:val="22"/>
            <w:szCs w:val="22"/>
            <w:lang w:val="en"/>
          </w:rPr>
          <w:t>Indiana University’s Plagiarism Tutorials and Tests</w:t>
        </w:r>
      </w:hyperlink>
      <w:r>
        <w:rPr>
          <w:rFonts w:ascii="Arial" w:hAnsi="Arial" w:cs="Arial"/>
          <w:color w:val="000000"/>
          <w:sz w:val="22"/>
          <w:szCs w:val="22"/>
          <w:lang w:val="en"/>
        </w:rPr>
        <w:t xml:space="preserve"> may be a</w:t>
      </w:r>
      <w:r>
        <w:rPr>
          <w:rFonts w:ascii="Arial" w:hAnsi="Arial" w:cs="Arial"/>
          <w:sz w:val="22"/>
          <w:szCs w:val="22"/>
        </w:rPr>
        <w:t xml:space="preserve"> useful resource. </w:t>
      </w:r>
    </w:p>
    <w:p w14:paraId="6E090948" w14:textId="77777777" w:rsidR="00D010B0" w:rsidRDefault="00D010B0" w:rsidP="00D010B0">
      <w:pPr>
        <w:rPr>
          <w:rFonts w:ascii="Arial" w:hAnsi="Arial" w:cs="Arial"/>
          <w:b/>
          <w:sz w:val="22"/>
          <w:szCs w:val="22"/>
        </w:rPr>
      </w:pPr>
    </w:p>
    <w:p w14:paraId="6BB6120E" w14:textId="77777777" w:rsidR="00D010B0" w:rsidRDefault="00D010B0" w:rsidP="00D010B0">
      <w:pPr>
        <w:rPr>
          <w:rFonts w:ascii="Arial" w:hAnsi="Arial" w:cs="Arial"/>
          <w:b/>
          <w:sz w:val="22"/>
          <w:szCs w:val="22"/>
        </w:rPr>
      </w:pPr>
      <w:r>
        <w:rPr>
          <w:rFonts w:ascii="Arial" w:hAnsi="Arial" w:cs="Arial"/>
          <w:b/>
          <w:sz w:val="22"/>
          <w:szCs w:val="22"/>
        </w:rPr>
        <w:t>Turnitin:</w:t>
      </w:r>
    </w:p>
    <w:p w14:paraId="42DF8983" w14:textId="77777777" w:rsidR="00D010B0" w:rsidRDefault="00D010B0" w:rsidP="00D010B0">
      <w:pPr>
        <w:rPr>
          <w:rFonts w:ascii="Arial" w:hAnsi="Arial" w:cs="Arial"/>
          <w:sz w:val="22"/>
          <w:szCs w:val="22"/>
        </w:rPr>
      </w:pPr>
      <w:r>
        <w:rPr>
          <w:rFonts w:ascii="Arial" w:hAnsi="Arial" w:cs="Arial"/>
          <w:sz w:val="22"/>
          <w:szCs w:val="22"/>
        </w:rPr>
        <w:t xml:space="preserve">Students are accountable for the integrity of the work they submit. Thus, you should be familiar with EMU’s Academic Integrity Policy (see above) in order to meet the academic expectations concerning appropriate documentation of sources. In addition, </w:t>
      </w:r>
      <w:r>
        <w:rPr>
          <w:rStyle w:val="caps"/>
          <w:rFonts w:ascii="Arial" w:hAnsi="Arial" w:cs="Arial"/>
          <w:sz w:val="22"/>
          <w:szCs w:val="22"/>
        </w:rPr>
        <w:t>EMU</w:t>
      </w:r>
      <w:r>
        <w:rPr>
          <w:rFonts w:ascii="Arial" w:hAnsi="Arial" w:cs="Arial"/>
          <w:sz w:val="22"/>
          <w:szCs w:val="22"/>
        </w:rPr>
        <w:t xml:space="preserve"> is using </w:t>
      </w:r>
      <w:hyperlink r:id="rId13" w:history="1">
        <w:r>
          <w:rPr>
            <w:rStyle w:val="Hyperlink"/>
            <w:rFonts w:ascii="Arial" w:hAnsi="Arial" w:cs="Arial"/>
            <w:sz w:val="22"/>
            <w:szCs w:val="22"/>
          </w:rPr>
          <w:t>Turnitin</w:t>
        </w:r>
      </w:hyperlink>
      <w:r>
        <w:rPr>
          <w:rFonts w:ascii="Arial" w:hAnsi="Arial" w:cs="Arial"/>
          <w:sz w:val="22"/>
          <w:szCs w:val="22"/>
        </w:rPr>
        <w:t xml:space="preserve">, a learning tool and plagiarism prevention system. For CJP classes, you may be asked to submit your papers to Turnitin from Moodle. </w:t>
      </w:r>
    </w:p>
    <w:p w14:paraId="14AB4C1F" w14:textId="77777777" w:rsidR="00D010B0" w:rsidRDefault="00D010B0" w:rsidP="00D010B0">
      <w:pPr>
        <w:rPr>
          <w:rFonts w:ascii="Arial" w:hAnsi="Arial" w:cs="Arial"/>
          <w:sz w:val="22"/>
          <w:szCs w:val="22"/>
        </w:rPr>
      </w:pPr>
    </w:p>
    <w:p w14:paraId="0A93F976" w14:textId="77777777" w:rsidR="00D010B0" w:rsidRDefault="00D010B0" w:rsidP="00D010B0">
      <w:pPr>
        <w:rPr>
          <w:rFonts w:ascii="Arial" w:hAnsi="Arial" w:cs="Arial"/>
          <w:b/>
          <w:sz w:val="22"/>
          <w:szCs w:val="22"/>
        </w:rPr>
      </w:pPr>
      <w:r>
        <w:rPr>
          <w:rFonts w:ascii="Arial" w:hAnsi="Arial" w:cs="Arial"/>
          <w:b/>
          <w:sz w:val="22"/>
          <w:szCs w:val="22"/>
        </w:rPr>
        <w:t xml:space="preserve">Moodle: </w:t>
      </w:r>
    </w:p>
    <w:p w14:paraId="69D5E02F" w14:textId="77777777" w:rsidR="00D010B0" w:rsidRDefault="00B41405" w:rsidP="00D010B0">
      <w:pPr>
        <w:rPr>
          <w:rFonts w:ascii="Arial" w:hAnsi="Arial" w:cs="Arial"/>
          <w:b/>
          <w:sz w:val="22"/>
          <w:szCs w:val="22"/>
        </w:rPr>
      </w:pPr>
      <w:hyperlink r:id="rId14" w:history="1">
        <w:r w:rsidR="00D010B0">
          <w:rPr>
            <w:rStyle w:val="Hyperlink"/>
            <w:rFonts w:ascii="Arial" w:hAnsi="Arial" w:cs="Arial"/>
            <w:bCs/>
            <w:sz w:val="22"/>
            <w:szCs w:val="22"/>
            <w:shd w:val="clear" w:color="auto" w:fill="FFFFFF"/>
          </w:rPr>
          <w:t>Moodle</w:t>
        </w:r>
        <w:r w:rsidR="00D010B0">
          <w:rPr>
            <w:rStyle w:val="Hyperlink"/>
            <w:rFonts w:ascii="Arial" w:hAnsi="Arial" w:cs="Arial"/>
            <w:sz w:val="22"/>
            <w:szCs w:val="22"/>
            <w:shd w:val="clear" w:color="auto" w:fill="FFFFFF"/>
          </w:rPr>
          <w:t> </w:t>
        </w:r>
      </w:hyperlink>
      <w:r w:rsidR="00D010B0">
        <w:rPr>
          <w:rFonts w:ascii="Arial" w:hAnsi="Arial" w:cs="Arial"/>
          <w:sz w:val="22"/>
          <w:szCs w:val="22"/>
          <w:shd w:val="clear" w:color="auto" w:fill="FFFFFF"/>
        </w:rPr>
        <w:t xml:space="preserve">is the online learning platform that EMU has chosen to provide to faculty, administrators and students.  Students will have access to course information within Moodle for any class they are registered for in a given term.  The amount of time a student has access to information before and after the class is somewhat dependent on the access given to students by the individual faculty member. However, please note that courses are not in Moodle permanently – after three years the class will no longer be accessible. </w:t>
      </w:r>
      <w:r w:rsidR="00D010B0">
        <w:rPr>
          <w:rFonts w:ascii="Arial" w:hAnsi="Arial" w:cs="Arial"/>
          <w:sz w:val="22"/>
          <w:szCs w:val="22"/>
          <w:u w:val="single"/>
          <w:shd w:val="clear" w:color="auto" w:fill="FFFFFF"/>
        </w:rPr>
        <w:t>Please be sure to download resources from Moodle that you wish to have ongoing access to.</w:t>
      </w:r>
    </w:p>
    <w:p w14:paraId="4D064D61" w14:textId="77777777" w:rsidR="00D010B0" w:rsidRDefault="00D010B0" w:rsidP="00D010B0">
      <w:pPr>
        <w:rPr>
          <w:rFonts w:ascii="Arial" w:hAnsi="Arial" w:cs="Arial"/>
          <w:sz w:val="22"/>
          <w:szCs w:val="22"/>
        </w:rPr>
      </w:pPr>
    </w:p>
    <w:p w14:paraId="05D36812" w14:textId="77777777" w:rsidR="00D010B0" w:rsidRDefault="00D010B0" w:rsidP="00D010B0">
      <w:pPr>
        <w:autoSpaceDE w:val="0"/>
        <w:autoSpaceDN w:val="0"/>
        <w:adjustRightInd w:val="0"/>
        <w:rPr>
          <w:rFonts w:ascii="Arial" w:hAnsi="Arial" w:cs="Arial"/>
          <w:b/>
          <w:sz w:val="22"/>
          <w:szCs w:val="22"/>
        </w:rPr>
      </w:pPr>
      <w:r>
        <w:rPr>
          <w:rFonts w:ascii="Arial" w:hAnsi="Arial" w:cs="Arial"/>
          <w:b/>
          <w:sz w:val="22"/>
          <w:szCs w:val="22"/>
        </w:rPr>
        <w:t>Technology Requirements and Communication/Zoom Best Practices:</w:t>
      </w:r>
    </w:p>
    <w:p w14:paraId="1A4C283F" w14:textId="77777777" w:rsidR="00D010B0" w:rsidRDefault="00D010B0" w:rsidP="00D010B0">
      <w:pPr>
        <w:shd w:val="clear" w:color="auto" w:fill="FFFFFF"/>
        <w:rPr>
          <w:rFonts w:ascii="Arial" w:hAnsi="Arial" w:cs="Arial"/>
          <w:color w:val="FF0000"/>
          <w:sz w:val="22"/>
          <w:szCs w:val="22"/>
        </w:rPr>
      </w:pPr>
      <w:r>
        <w:rPr>
          <w:rFonts w:ascii="Arial" w:hAnsi="Arial" w:cs="Arial"/>
          <w:sz w:val="22"/>
          <w:szCs w:val="22"/>
        </w:rPr>
        <w:t xml:space="preserve">Communication will largely be accomplished via the Moodle platform utilized by EMU and your EMU email. Check both frequently during the semester. </w:t>
      </w:r>
      <w:hyperlink r:id="rId15" w:history="1">
        <w:r>
          <w:rPr>
            <w:rStyle w:val="Hyperlink"/>
            <w:rFonts w:ascii="Arial" w:hAnsi="Arial" w:cs="Arial"/>
            <w:sz w:val="22"/>
            <w:szCs w:val="22"/>
          </w:rPr>
          <w:t>Zoom</w:t>
        </w:r>
      </w:hyperlink>
      <w:r>
        <w:rPr>
          <w:rFonts w:ascii="Arial" w:hAnsi="Arial" w:cs="Arial"/>
          <w:sz w:val="22"/>
          <w:szCs w:val="22"/>
        </w:rPr>
        <w:t xml:space="preserve"> will be used for synchronous online course sessions. </w:t>
      </w:r>
      <w:r>
        <w:rPr>
          <w:rFonts w:ascii="Arial" w:hAnsi="Arial" w:cs="Arial"/>
          <w:bCs/>
          <w:sz w:val="22"/>
          <w:szCs w:val="22"/>
          <w:u w:val="single"/>
        </w:rPr>
        <w:t xml:space="preserve">Please review these </w:t>
      </w:r>
      <w:hyperlink r:id="rId16" w:history="1">
        <w:r>
          <w:rPr>
            <w:rStyle w:val="Hyperlink"/>
            <w:rFonts w:ascii="Arial" w:hAnsi="Arial" w:cs="Arial"/>
            <w:bCs/>
            <w:sz w:val="22"/>
            <w:szCs w:val="22"/>
          </w:rPr>
          <w:t>best practices</w:t>
        </w:r>
      </w:hyperlink>
      <w:r>
        <w:rPr>
          <w:rFonts w:ascii="Arial" w:hAnsi="Arial" w:cs="Arial"/>
          <w:bCs/>
          <w:sz w:val="22"/>
          <w:szCs w:val="22"/>
          <w:u w:val="single"/>
        </w:rPr>
        <w:t xml:space="preserve"> for online classes! </w:t>
      </w:r>
    </w:p>
    <w:p w14:paraId="76B0CB14" w14:textId="77777777" w:rsidR="00D010B0" w:rsidRDefault="00D010B0" w:rsidP="00D010B0">
      <w:pPr>
        <w:shd w:val="clear" w:color="auto" w:fill="FFFFFF"/>
        <w:rPr>
          <w:rFonts w:ascii="Arial" w:hAnsi="Arial" w:cs="Arial"/>
          <w:sz w:val="22"/>
          <w:szCs w:val="22"/>
        </w:rPr>
      </w:pPr>
      <w:r>
        <w:rPr>
          <w:rFonts w:ascii="Arial" w:hAnsi="Arial" w:cs="Arial"/>
          <w:sz w:val="22"/>
          <w:szCs w:val="22"/>
        </w:rPr>
        <w:t> </w:t>
      </w:r>
    </w:p>
    <w:p w14:paraId="776BC86E" w14:textId="77777777" w:rsidR="00D010B0" w:rsidRDefault="00D010B0" w:rsidP="00D010B0">
      <w:pPr>
        <w:rPr>
          <w:rFonts w:ascii="Arial" w:hAnsi="Arial" w:cs="Arial"/>
          <w:sz w:val="22"/>
          <w:szCs w:val="22"/>
        </w:rPr>
      </w:pPr>
      <w:r>
        <w:rPr>
          <w:rFonts w:ascii="Arial" w:hAnsi="Arial" w:cs="Arial"/>
          <w:b/>
          <w:sz w:val="22"/>
          <w:szCs w:val="22"/>
        </w:rPr>
        <w:t>Graduate &amp; Professional Studies Writing Center:</w:t>
      </w:r>
    </w:p>
    <w:p w14:paraId="7CF52210" w14:textId="77777777" w:rsidR="00D010B0" w:rsidRDefault="00D010B0" w:rsidP="00D010B0">
      <w:pPr>
        <w:rPr>
          <w:rFonts w:ascii="Arial" w:hAnsi="Arial" w:cs="Arial"/>
          <w:iCs/>
          <w:sz w:val="22"/>
          <w:szCs w:val="22"/>
        </w:rPr>
      </w:pPr>
      <w:r>
        <w:rPr>
          <w:rFonts w:ascii="Arial" w:hAnsi="Arial" w:cs="Arial"/>
          <w:iCs/>
          <w:sz w:val="22"/>
          <w:szCs w:val="22"/>
        </w:rPr>
        <w:t xml:space="preserve">Please utilize the </w:t>
      </w:r>
      <w:hyperlink r:id="rId17" w:history="1">
        <w:r>
          <w:rPr>
            <w:rStyle w:val="Hyperlink"/>
            <w:rFonts w:ascii="Arial" w:hAnsi="Arial" w:cs="Arial"/>
            <w:sz w:val="22"/>
            <w:szCs w:val="22"/>
          </w:rPr>
          <w:t>writing program</w:t>
        </w:r>
      </w:hyperlink>
      <w:r>
        <w:rPr>
          <w:rFonts w:ascii="Arial" w:hAnsi="Arial" w:cs="Arial"/>
          <w:iCs/>
          <w:sz w:val="22"/>
          <w:szCs w:val="22"/>
        </w:rPr>
        <w:t xml:space="preserve">! They offer free individual sessions with a graduate student writing consultant. Please visit the website to schedule an appointment or request additional information from CJP’s Academic Program Coordinator. </w:t>
      </w:r>
    </w:p>
    <w:p w14:paraId="6328B4A0" w14:textId="77777777" w:rsidR="00D010B0" w:rsidRDefault="00D010B0" w:rsidP="00D010B0">
      <w:pPr>
        <w:shd w:val="clear" w:color="auto" w:fill="FFFFFF"/>
        <w:rPr>
          <w:rFonts w:ascii="Arial" w:hAnsi="Arial" w:cs="Arial"/>
          <w:sz w:val="22"/>
          <w:szCs w:val="22"/>
        </w:rPr>
      </w:pPr>
    </w:p>
    <w:p w14:paraId="2BA63EDC" w14:textId="77777777" w:rsidR="00D010B0" w:rsidRDefault="00D010B0" w:rsidP="00D010B0">
      <w:pPr>
        <w:rPr>
          <w:rFonts w:ascii="Arial" w:hAnsi="Arial" w:cs="Arial"/>
          <w:sz w:val="22"/>
          <w:szCs w:val="22"/>
        </w:rPr>
      </w:pPr>
      <w:r>
        <w:rPr>
          <w:rFonts w:ascii="Arial" w:hAnsi="Arial" w:cs="Arial"/>
          <w:b/>
          <w:sz w:val="22"/>
          <w:szCs w:val="22"/>
        </w:rPr>
        <w:t>Institutional Review Board (IRB):</w:t>
      </w:r>
      <w:r>
        <w:rPr>
          <w:rFonts w:ascii="Arial" w:hAnsi="Arial" w:cs="Arial"/>
          <w:sz w:val="22"/>
          <w:szCs w:val="22"/>
        </w:rPr>
        <w:t xml:space="preserve"> </w:t>
      </w:r>
      <w:r>
        <w:rPr>
          <w:rFonts w:ascii="Arial" w:hAnsi="Arial" w:cs="Arial"/>
          <w:sz w:val="22"/>
          <w:szCs w:val="22"/>
        </w:rPr>
        <w:br/>
        <w:t xml:space="preserve">All research conducted by or on EMU faculty, staff or students must be reviewed by the </w:t>
      </w:r>
      <w:hyperlink r:id="rId18" w:history="1">
        <w:r>
          <w:rPr>
            <w:rStyle w:val="Hyperlink"/>
            <w:rFonts w:ascii="Arial" w:hAnsi="Arial" w:cs="Arial"/>
            <w:sz w:val="22"/>
            <w:szCs w:val="22"/>
          </w:rPr>
          <w:t>Institutional Review Board </w:t>
        </w:r>
      </w:hyperlink>
      <w:r>
        <w:rPr>
          <w:rFonts w:ascii="Arial" w:hAnsi="Arial" w:cs="Arial"/>
          <w:sz w:val="22"/>
          <w:szCs w:val="22"/>
        </w:rPr>
        <w:t xml:space="preserve">to assure participant safety. </w:t>
      </w:r>
    </w:p>
    <w:p w14:paraId="23C64482" w14:textId="77777777" w:rsidR="00D010B0" w:rsidRDefault="00D010B0" w:rsidP="00D010B0">
      <w:pPr>
        <w:rPr>
          <w:rFonts w:ascii="Arial" w:hAnsi="Arial" w:cs="Arial"/>
          <w:sz w:val="22"/>
          <w:szCs w:val="22"/>
        </w:rPr>
      </w:pPr>
    </w:p>
    <w:p w14:paraId="083EE6C1" w14:textId="77777777" w:rsidR="00D010B0" w:rsidRDefault="00D010B0" w:rsidP="00D010B0">
      <w:pPr>
        <w:rPr>
          <w:rFonts w:ascii="Arial" w:hAnsi="Arial" w:cs="Arial"/>
          <w:b/>
          <w:sz w:val="22"/>
          <w:szCs w:val="22"/>
        </w:rPr>
      </w:pPr>
      <w:r>
        <w:rPr>
          <w:rFonts w:ascii="Arial" w:hAnsi="Arial" w:cs="Arial"/>
          <w:b/>
          <w:sz w:val="22"/>
          <w:szCs w:val="22"/>
        </w:rPr>
        <w:lastRenderedPageBreak/>
        <w:t xml:space="preserve">Grading Scale &amp; Feedback: </w:t>
      </w:r>
    </w:p>
    <w:p w14:paraId="70271E14" w14:textId="77777777" w:rsidR="00D010B0" w:rsidRDefault="00D010B0" w:rsidP="00D010B0">
      <w:pPr>
        <w:rPr>
          <w:rFonts w:ascii="Arial" w:hAnsi="Arial" w:cs="Arial"/>
          <w:i/>
          <w:sz w:val="22"/>
          <w:szCs w:val="22"/>
        </w:rPr>
      </w:pPr>
      <w:r>
        <w:rPr>
          <w:rFonts w:ascii="Arial" w:hAnsi="Arial" w:cs="Arial"/>
          <w:sz w:val="22"/>
          <w:szCs w:val="22"/>
        </w:rPr>
        <w:t xml:space="preserve">In most </w:t>
      </w:r>
      <w:proofErr w:type="gramStart"/>
      <w:r>
        <w:rPr>
          <w:rFonts w:ascii="Arial" w:hAnsi="Arial" w:cs="Arial"/>
          <w:sz w:val="22"/>
          <w:szCs w:val="22"/>
        </w:rPr>
        <w:t>courses</w:t>
      </w:r>
      <w:proofErr w:type="gramEnd"/>
      <w:r>
        <w:rPr>
          <w:rFonts w:ascii="Arial" w:hAnsi="Arial" w:cs="Arial"/>
          <w:sz w:val="22"/>
          <w:szCs w:val="22"/>
        </w:rPr>
        <w:t xml:space="preserve"> </w:t>
      </w:r>
      <w:r>
        <w:rPr>
          <w:rFonts w:ascii="Arial" w:hAnsi="Arial" w:cs="Arial"/>
          <w:i/>
          <w:sz w:val="22"/>
          <w:szCs w:val="22"/>
        </w:rPr>
        <w:t>grades</w:t>
      </w:r>
      <w:r>
        <w:rPr>
          <w:rFonts w:ascii="Arial" w:hAnsi="Arial" w:cs="Arial"/>
          <w:sz w:val="22"/>
          <w:szCs w:val="22"/>
        </w:rPr>
        <w:t xml:space="preserve"> will be based on an accumulation of numerical points that will be converted to a letter grade at the end of the course (several CJP courses are graded pass/fail).  Assignments will receive a score expressed as a fraction, with the points received over the total points possible (e.g. 18/20).  The following is the basic scale used for evaluation.  </w:t>
      </w:r>
      <w:r>
        <w:rPr>
          <w:rFonts w:ascii="Arial" w:hAnsi="Arial" w:cs="Arial"/>
          <w:i/>
          <w:sz w:val="22"/>
          <w:szCs w:val="22"/>
        </w:rPr>
        <w:t xml:space="preserve">Points may be subtracted for missed deadlines. </w:t>
      </w:r>
    </w:p>
    <w:p w14:paraId="27B9C64D" w14:textId="77777777" w:rsidR="00D010B0" w:rsidRDefault="00D010B0" w:rsidP="00D010B0">
      <w:pPr>
        <w:ind w:left="720" w:firstLine="720"/>
        <w:rPr>
          <w:rFonts w:ascii="Arial" w:hAnsi="Arial" w:cs="Arial"/>
          <w:sz w:val="22"/>
          <w:szCs w:val="22"/>
        </w:rPr>
      </w:pPr>
      <w:r>
        <w:rPr>
          <w:rFonts w:ascii="Arial" w:hAnsi="Arial" w:cs="Arial"/>
          <w:sz w:val="22"/>
          <w:szCs w:val="22"/>
        </w:rPr>
        <w:t>95-100 = A outstanding</w:t>
      </w:r>
      <w:r>
        <w:rPr>
          <w:rFonts w:ascii="Arial" w:hAnsi="Arial" w:cs="Arial"/>
          <w:sz w:val="22"/>
          <w:szCs w:val="22"/>
        </w:rPr>
        <w:tab/>
      </w:r>
      <w:r>
        <w:rPr>
          <w:rFonts w:ascii="Arial" w:hAnsi="Arial" w:cs="Arial"/>
          <w:sz w:val="22"/>
          <w:szCs w:val="22"/>
        </w:rPr>
        <w:tab/>
        <w:t>90-94 = A- excellent</w:t>
      </w:r>
      <w:r>
        <w:rPr>
          <w:rFonts w:ascii="Arial" w:hAnsi="Arial" w:cs="Arial"/>
          <w:sz w:val="22"/>
          <w:szCs w:val="22"/>
        </w:rPr>
        <w:tab/>
      </w:r>
      <w:r>
        <w:rPr>
          <w:rFonts w:ascii="Arial" w:hAnsi="Arial" w:cs="Arial"/>
          <w:sz w:val="22"/>
          <w:szCs w:val="22"/>
        </w:rPr>
        <w:tab/>
        <w:t>85-89 = B+ very good</w:t>
      </w:r>
      <w:r>
        <w:rPr>
          <w:rFonts w:ascii="Arial" w:hAnsi="Arial" w:cs="Arial"/>
          <w:sz w:val="22"/>
          <w:szCs w:val="22"/>
        </w:rPr>
        <w:tab/>
      </w:r>
      <w:r>
        <w:rPr>
          <w:rFonts w:ascii="Arial" w:hAnsi="Arial" w:cs="Arial"/>
          <w:sz w:val="22"/>
          <w:szCs w:val="22"/>
        </w:rPr>
        <w:tab/>
        <w:t>80-84 = B good</w:t>
      </w:r>
      <w:r>
        <w:rPr>
          <w:rFonts w:ascii="Arial" w:hAnsi="Arial" w:cs="Arial"/>
          <w:sz w:val="22"/>
          <w:szCs w:val="22"/>
        </w:rPr>
        <w:tab/>
      </w:r>
      <w:r>
        <w:rPr>
          <w:rFonts w:ascii="Arial" w:hAnsi="Arial" w:cs="Arial"/>
          <w:sz w:val="22"/>
          <w:szCs w:val="22"/>
        </w:rPr>
        <w:tab/>
      </w:r>
      <w:r>
        <w:rPr>
          <w:rFonts w:ascii="Arial" w:hAnsi="Arial" w:cs="Arial"/>
          <w:sz w:val="22"/>
          <w:szCs w:val="22"/>
        </w:rPr>
        <w:tab/>
        <w:t>76-79 = B- satisfactory</w:t>
      </w:r>
      <w:r>
        <w:rPr>
          <w:rFonts w:ascii="Arial" w:hAnsi="Arial" w:cs="Arial"/>
          <w:sz w:val="22"/>
          <w:szCs w:val="22"/>
        </w:rPr>
        <w:tab/>
        <w:t>73-75 = C+ passing</w:t>
      </w:r>
      <w:r>
        <w:rPr>
          <w:rFonts w:ascii="Arial" w:hAnsi="Arial" w:cs="Arial"/>
          <w:sz w:val="22"/>
          <w:szCs w:val="22"/>
        </w:rPr>
        <w:tab/>
      </w:r>
    </w:p>
    <w:p w14:paraId="1CF93424" w14:textId="77777777" w:rsidR="00D010B0" w:rsidRDefault="00D010B0" w:rsidP="00D010B0">
      <w:pPr>
        <w:ind w:left="720" w:firstLine="720"/>
        <w:rPr>
          <w:rFonts w:ascii="Arial" w:hAnsi="Arial" w:cs="Arial"/>
          <w:sz w:val="22"/>
          <w:szCs w:val="22"/>
        </w:rPr>
      </w:pPr>
      <w:r>
        <w:rPr>
          <w:rFonts w:ascii="Arial" w:hAnsi="Arial" w:cs="Arial"/>
          <w:sz w:val="22"/>
          <w:szCs w:val="22"/>
        </w:rPr>
        <w:t xml:space="preserve">70-72 = C unsatisfactory </w:t>
      </w:r>
      <w:r>
        <w:rPr>
          <w:rFonts w:ascii="Arial" w:hAnsi="Arial" w:cs="Arial"/>
          <w:sz w:val="22"/>
          <w:szCs w:val="22"/>
        </w:rPr>
        <w:tab/>
      </w:r>
      <w:r>
        <w:rPr>
          <w:rFonts w:ascii="Arial" w:hAnsi="Arial" w:cs="Arial"/>
          <w:sz w:val="22"/>
          <w:szCs w:val="22"/>
        </w:rPr>
        <w:tab/>
        <w:t>Below 70 = F failing</w:t>
      </w:r>
      <w:r>
        <w:rPr>
          <w:rFonts w:ascii="Arial" w:hAnsi="Arial" w:cs="Arial"/>
          <w:sz w:val="22"/>
          <w:szCs w:val="22"/>
        </w:rPr>
        <w:tab/>
      </w:r>
    </w:p>
    <w:p w14:paraId="1F521D73" w14:textId="77777777" w:rsidR="00D010B0" w:rsidRDefault="00D010B0" w:rsidP="00D010B0">
      <w:pPr>
        <w:rPr>
          <w:rFonts w:ascii="Arial" w:hAnsi="Arial" w:cs="Arial"/>
          <w:sz w:val="22"/>
          <w:szCs w:val="22"/>
        </w:rPr>
      </w:pPr>
      <w:r>
        <w:rPr>
          <w:rFonts w:ascii="Arial" w:hAnsi="Arial" w:cs="Arial"/>
          <w:sz w:val="22"/>
          <w:szCs w:val="22"/>
        </w:rPr>
        <w:t>Graduate students are expected to earn A’s &amp; B’s.  A GPA of 3.0 for MA students and 2.75 for GC students is the minimum requirement for graduation.</w:t>
      </w:r>
      <w:r>
        <w:rPr>
          <w:rFonts w:ascii="Arial" w:hAnsi="Arial" w:cs="Arial"/>
          <w:sz w:val="22"/>
          <w:szCs w:val="22"/>
        </w:rPr>
        <w:tab/>
      </w:r>
      <w:r>
        <w:rPr>
          <w:rFonts w:ascii="Arial" w:hAnsi="Arial" w:cs="Arial"/>
          <w:sz w:val="22"/>
          <w:szCs w:val="22"/>
        </w:rPr>
        <w:tab/>
      </w:r>
    </w:p>
    <w:p w14:paraId="2C408C7C" w14:textId="77777777" w:rsidR="00D010B0" w:rsidRDefault="00D010B0" w:rsidP="00D010B0">
      <w:pPr>
        <w:ind w:firstLine="720"/>
        <w:rPr>
          <w:rFonts w:ascii="Arial" w:hAnsi="Arial" w:cs="Arial"/>
          <w:sz w:val="22"/>
          <w:szCs w:val="22"/>
        </w:rPr>
      </w:pPr>
      <w:r>
        <w:rPr>
          <w:rFonts w:ascii="Arial" w:hAnsi="Arial" w:cs="Arial"/>
          <w:i/>
          <w:sz w:val="22"/>
          <w:szCs w:val="22"/>
        </w:rPr>
        <w:t>Regarding feedback on papers/projects:</w:t>
      </w:r>
      <w:r>
        <w:rPr>
          <w:rFonts w:ascii="Arial" w:hAnsi="Arial" w:cs="Arial"/>
          <w:sz w:val="22"/>
          <w:szCs w:val="22"/>
        </w:rPr>
        <w:t xml:space="preserve">  Students can expect to receive papers/assignments back in a class with faculty feedback before the next paper/assignment is due.  This commitment from faculty assumes that the student has turned the paper in on the agreed upon due date. </w:t>
      </w:r>
    </w:p>
    <w:p w14:paraId="435A445E" w14:textId="77777777" w:rsidR="00D010B0" w:rsidRDefault="00D010B0" w:rsidP="00D010B0">
      <w:pPr>
        <w:rPr>
          <w:rFonts w:ascii="Arial" w:hAnsi="Arial" w:cs="Arial"/>
          <w:iCs/>
          <w:sz w:val="22"/>
          <w:szCs w:val="22"/>
        </w:rPr>
      </w:pPr>
    </w:p>
    <w:p w14:paraId="78FDA363" w14:textId="77777777" w:rsidR="00D010B0" w:rsidRDefault="00D010B0" w:rsidP="00D010B0">
      <w:pPr>
        <w:rPr>
          <w:rStyle w:val="Strong"/>
          <w:rFonts w:ascii="Times New Roman" w:hAnsi="Times New Roman" w:cs="Times New Roman"/>
          <w:color w:val="222222"/>
          <w:shd w:val="clear" w:color="auto" w:fill="FFFFFF"/>
        </w:rPr>
      </w:pPr>
      <w:r>
        <w:rPr>
          <w:rStyle w:val="Strong"/>
          <w:rFonts w:ascii="Arial" w:hAnsi="Arial" w:cs="Arial"/>
          <w:color w:val="222222"/>
          <w:sz w:val="22"/>
          <w:szCs w:val="22"/>
          <w:shd w:val="clear" w:color="auto" w:fill="FFFFFF"/>
        </w:rPr>
        <w:t>Library</w:t>
      </w:r>
    </w:p>
    <w:p w14:paraId="3571F39E" w14:textId="77777777" w:rsidR="00D010B0" w:rsidRPr="00D010B0" w:rsidRDefault="00D010B0" w:rsidP="00D010B0">
      <w:pPr>
        <w:rPr>
          <w:rStyle w:val="Strong"/>
          <w:rFonts w:ascii="Arial" w:hAnsi="Arial" w:cs="Arial"/>
          <w:b w:val="0"/>
          <w:iCs/>
          <w:sz w:val="22"/>
          <w:szCs w:val="22"/>
          <w:shd w:val="clear" w:color="auto" w:fill="FFFFFF"/>
        </w:rPr>
      </w:pPr>
      <w:r w:rsidRPr="00D010B0">
        <w:rPr>
          <w:rStyle w:val="Strong"/>
          <w:rFonts w:ascii="Arial" w:hAnsi="Arial" w:cs="Arial"/>
          <w:b w:val="0"/>
          <w:color w:val="222222"/>
          <w:sz w:val="22"/>
          <w:szCs w:val="22"/>
          <w:shd w:val="clear" w:color="auto" w:fill="FFFFFF"/>
        </w:rPr>
        <w:t xml:space="preserve">The </w:t>
      </w:r>
      <w:hyperlink r:id="rId19" w:history="1">
        <w:r w:rsidRPr="00D010B0">
          <w:rPr>
            <w:rStyle w:val="Hyperlink"/>
            <w:rFonts w:ascii="Arial" w:hAnsi="Arial" w:cs="Arial"/>
            <w:sz w:val="22"/>
            <w:szCs w:val="22"/>
            <w:shd w:val="clear" w:color="auto" w:fill="FFFFFF"/>
          </w:rPr>
          <w:t>Hartzler Library</w:t>
        </w:r>
      </w:hyperlink>
      <w:r w:rsidRPr="00D010B0">
        <w:rPr>
          <w:rStyle w:val="Strong"/>
          <w:rFonts w:ascii="Arial" w:hAnsi="Arial" w:cs="Arial"/>
          <w:b w:val="0"/>
          <w:color w:val="222222"/>
          <w:sz w:val="22"/>
          <w:szCs w:val="22"/>
          <w:shd w:val="clear" w:color="auto" w:fill="FFFFFF"/>
        </w:rPr>
        <w:t xml:space="preserve"> offers research support (via e-</w:t>
      </w:r>
      <w:r w:rsidRPr="00D010B0">
        <w:rPr>
          <w:rStyle w:val="Strong"/>
          <w:rFonts w:ascii="Arial" w:hAnsi="Arial" w:cs="Arial"/>
          <w:b w:val="0"/>
          <w:sz w:val="22"/>
          <w:szCs w:val="22"/>
          <w:shd w:val="clear" w:color="auto" w:fill="FFFFFF"/>
        </w:rPr>
        <w:t xml:space="preserve">mail, chat, phone, or SSC campus) and the library home page offers subject guides to help start your research. </w:t>
      </w:r>
    </w:p>
    <w:p w14:paraId="6F9BC88A" w14:textId="77777777" w:rsidR="00D010B0" w:rsidRDefault="00D010B0" w:rsidP="00D010B0">
      <w:pPr>
        <w:rPr>
          <w:rFonts w:ascii="Times New Roman" w:hAnsi="Times New Roman" w:cs="Times New Roman"/>
          <w:b/>
        </w:rPr>
      </w:pPr>
    </w:p>
    <w:p w14:paraId="466955A9" w14:textId="77777777" w:rsidR="00D010B0" w:rsidRDefault="00D010B0" w:rsidP="00D010B0">
      <w:pPr>
        <w:rPr>
          <w:rFonts w:ascii="Arial" w:hAnsi="Arial" w:cs="Arial"/>
          <w:b/>
          <w:sz w:val="22"/>
          <w:szCs w:val="22"/>
        </w:rPr>
      </w:pPr>
      <w:r>
        <w:rPr>
          <w:rFonts w:ascii="Arial" w:hAnsi="Arial" w:cs="Arial"/>
          <w:b/>
          <w:sz w:val="22"/>
          <w:szCs w:val="22"/>
        </w:rPr>
        <w:t>Office of Academic Access:</w:t>
      </w:r>
    </w:p>
    <w:p w14:paraId="5208143A" w14:textId="77777777" w:rsidR="00D010B0" w:rsidRDefault="00D010B0" w:rsidP="00D010B0">
      <w:pPr>
        <w:rPr>
          <w:rFonts w:ascii="Arial" w:hAnsi="Arial" w:cs="Arial"/>
          <w:iCs/>
          <w:sz w:val="22"/>
          <w:szCs w:val="22"/>
        </w:rPr>
      </w:pPr>
      <w:r>
        <w:rPr>
          <w:rStyle w:val="Emphasis"/>
          <w:rFonts w:ascii="Arial" w:hAnsi="Arial" w:cs="Arial"/>
          <w:sz w:val="22"/>
          <w:szCs w:val="22"/>
        </w:rPr>
        <w:t xml:space="preserve">If </w:t>
      </w:r>
      <w:r>
        <w:rPr>
          <w:rFonts w:ascii="Arial" w:hAnsi="Arial" w:cs="Arial"/>
          <w:iCs/>
          <w:sz w:val="22"/>
          <w:szCs w:val="22"/>
        </w:rPr>
        <w:t xml:space="preserve">you have a physical, psychological, medical or learning disability that may impact your work in this course, it is your responsibility to contact the </w:t>
      </w:r>
      <w:hyperlink r:id="rId20" w:history="1">
        <w:r>
          <w:rPr>
            <w:rStyle w:val="Hyperlink"/>
            <w:rFonts w:ascii="Arial" w:hAnsi="Arial" w:cs="Arial"/>
            <w:sz w:val="22"/>
            <w:szCs w:val="22"/>
          </w:rPr>
          <w:t>Office of Academic Access</w:t>
        </w:r>
      </w:hyperlink>
      <w:r>
        <w:rPr>
          <w:rFonts w:ascii="Arial" w:hAnsi="Arial" w:cs="Arial"/>
          <w:iCs/>
          <w:sz w:val="22"/>
          <w:szCs w:val="22"/>
        </w:rPr>
        <w:t>. They will work with you to establish eligibility and to coordinate reasonable accommodations.</w:t>
      </w:r>
      <w:r>
        <w:rPr>
          <w:rStyle w:val="Emphasis"/>
          <w:rFonts w:ascii="Arial" w:hAnsi="Arial" w:cs="Arial"/>
          <w:sz w:val="22"/>
          <w:szCs w:val="22"/>
        </w:rPr>
        <w:t> </w:t>
      </w:r>
      <w:r>
        <w:rPr>
          <w:rFonts w:ascii="Arial" w:hAnsi="Arial" w:cs="Arial"/>
          <w:iCs/>
          <w:sz w:val="22"/>
          <w:szCs w:val="22"/>
        </w:rPr>
        <w:t xml:space="preserve">All information and documentation </w:t>
      </w:r>
      <w:proofErr w:type="gramStart"/>
      <w:r>
        <w:rPr>
          <w:rFonts w:ascii="Arial" w:hAnsi="Arial" w:cs="Arial"/>
          <w:iCs/>
          <w:sz w:val="22"/>
          <w:szCs w:val="22"/>
        </w:rPr>
        <w:t>is</w:t>
      </w:r>
      <w:proofErr w:type="gramEnd"/>
      <w:r>
        <w:rPr>
          <w:rFonts w:ascii="Arial" w:hAnsi="Arial" w:cs="Arial"/>
          <w:iCs/>
          <w:sz w:val="22"/>
          <w:szCs w:val="22"/>
        </w:rPr>
        <w:t xml:space="preserve"> treated confidentially.  </w:t>
      </w:r>
    </w:p>
    <w:p w14:paraId="1AFCDB20" w14:textId="77777777" w:rsidR="00D010B0" w:rsidRDefault="00D010B0" w:rsidP="00D010B0">
      <w:pPr>
        <w:autoSpaceDE w:val="0"/>
        <w:autoSpaceDN w:val="0"/>
        <w:adjustRightInd w:val="0"/>
        <w:rPr>
          <w:rFonts w:ascii="Arial" w:hAnsi="Arial" w:cs="Arial"/>
          <w:b/>
          <w:sz w:val="22"/>
          <w:szCs w:val="22"/>
        </w:rPr>
      </w:pPr>
    </w:p>
    <w:p w14:paraId="716F1D3C" w14:textId="77777777" w:rsidR="00D010B0" w:rsidRDefault="00D010B0" w:rsidP="00D010B0">
      <w:pPr>
        <w:autoSpaceDE w:val="0"/>
        <w:autoSpaceDN w:val="0"/>
        <w:adjustRightInd w:val="0"/>
        <w:rPr>
          <w:rFonts w:ascii="Arial" w:hAnsi="Arial" w:cs="Arial"/>
          <w:sz w:val="22"/>
          <w:szCs w:val="22"/>
        </w:rPr>
      </w:pPr>
      <w:r>
        <w:rPr>
          <w:rFonts w:ascii="Arial" w:hAnsi="Arial" w:cs="Arial"/>
          <w:b/>
          <w:sz w:val="22"/>
          <w:szCs w:val="22"/>
        </w:rPr>
        <w:t xml:space="preserve">Class Attendance (for in-person </w:t>
      </w:r>
      <w:r>
        <w:rPr>
          <w:rFonts w:ascii="Arial" w:hAnsi="Arial" w:cs="Arial"/>
          <w:b/>
          <w:sz w:val="22"/>
          <w:szCs w:val="22"/>
          <w:u w:val="single"/>
        </w:rPr>
        <w:t>and</w:t>
      </w:r>
      <w:r>
        <w:rPr>
          <w:rFonts w:ascii="Arial" w:hAnsi="Arial" w:cs="Arial"/>
          <w:b/>
          <w:sz w:val="22"/>
          <w:szCs w:val="22"/>
        </w:rPr>
        <w:t xml:space="preserve"> synchronous online courses):</w:t>
      </w:r>
      <w:r>
        <w:rPr>
          <w:rFonts w:ascii="Arial" w:hAnsi="Arial" w:cs="Arial"/>
          <w:sz w:val="22"/>
          <w:szCs w:val="22"/>
        </w:rPr>
        <w:t xml:space="preserve"> </w:t>
      </w:r>
    </w:p>
    <w:p w14:paraId="4EC172FE" w14:textId="77777777" w:rsidR="00D010B0" w:rsidRDefault="00D010B0" w:rsidP="00D010B0">
      <w:pPr>
        <w:autoSpaceDE w:val="0"/>
        <w:autoSpaceDN w:val="0"/>
        <w:adjustRightInd w:val="0"/>
        <w:rPr>
          <w:rFonts w:ascii="Arial" w:hAnsi="Arial" w:cs="Arial"/>
          <w:sz w:val="22"/>
          <w:szCs w:val="22"/>
        </w:rPr>
      </w:pPr>
      <w:r>
        <w:rPr>
          <w:rFonts w:ascii="Arial" w:hAnsi="Arial" w:cs="Arial"/>
          <w:sz w:val="22"/>
          <w:szCs w:val="22"/>
        </w:rPr>
        <w:t xml:space="preserve">Students are expected to attend all class meetings. If unusual or emergency circumstances prevent class attendance, the student should notify the professor in advance if possible. Multiple absences from class will result in lower grades. The student is responsible for the material presented in classes missed (from EMU Graduate Catalog). Students should be aware of the importance of regular class attendance, particularly in the case of CJP classes that only meet once a week or over several weekends. Being absent for more than one class leads to a student missing a large portion of the class content. In addition to consistent class attendance, students should make every effort to arrive to class on time out of respect for the learning process, fellow students and faculty. </w:t>
      </w:r>
    </w:p>
    <w:p w14:paraId="6E655F33" w14:textId="77777777" w:rsidR="00D010B0" w:rsidRDefault="00D010B0" w:rsidP="00D010B0">
      <w:pPr>
        <w:autoSpaceDE w:val="0"/>
        <w:autoSpaceDN w:val="0"/>
        <w:adjustRightInd w:val="0"/>
        <w:rPr>
          <w:rFonts w:ascii="Arial" w:hAnsi="Arial" w:cs="Arial"/>
          <w:sz w:val="22"/>
          <w:szCs w:val="22"/>
        </w:rPr>
      </w:pPr>
    </w:p>
    <w:p w14:paraId="42021B11" w14:textId="77777777" w:rsidR="00D010B0" w:rsidRDefault="00D010B0" w:rsidP="00D010B0">
      <w:pPr>
        <w:autoSpaceDE w:val="0"/>
        <w:autoSpaceDN w:val="0"/>
        <w:adjustRightInd w:val="0"/>
        <w:rPr>
          <w:rFonts w:ascii="Arial" w:hAnsi="Arial" w:cs="Arial"/>
          <w:b/>
          <w:sz w:val="22"/>
          <w:szCs w:val="22"/>
        </w:rPr>
      </w:pPr>
      <w:r>
        <w:rPr>
          <w:rFonts w:ascii="Arial" w:hAnsi="Arial" w:cs="Arial"/>
          <w:b/>
          <w:sz w:val="22"/>
          <w:szCs w:val="22"/>
        </w:rPr>
        <w:t>Course Extensions and Outstanding Grades:</w:t>
      </w:r>
    </w:p>
    <w:p w14:paraId="65D5389C" w14:textId="77777777" w:rsidR="00D010B0" w:rsidRDefault="00D010B0" w:rsidP="00D010B0">
      <w:pPr>
        <w:autoSpaceDE w:val="0"/>
        <w:autoSpaceDN w:val="0"/>
        <w:adjustRightInd w:val="0"/>
        <w:rPr>
          <w:rFonts w:ascii="Arial" w:hAnsi="Arial" w:cs="Arial"/>
          <w:i/>
          <w:sz w:val="22"/>
          <w:szCs w:val="22"/>
        </w:rPr>
      </w:pPr>
      <w:r>
        <w:rPr>
          <w:rFonts w:ascii="Arial" w:hAnsi="Arial" w:cs="Arial"/>
          <w:sz w:val="22"/>
          <w:szCs w:val="22"/>
        </w:rPr>
        <w:t xml:space="preserve">For fall and spring semesters, all coursework is due by the end of the semester.  If a student will not be able to complete a course on time, the student must submit a request one week before the end of the semester for an extension (up to 6 months), by emailing the instructor, academic advisor and the Academic Program Coordinator.  If the request is granted the student will receive an “I (incomplete) for the course which will later be replaced by a final grade when the work has been turned in on the agreed upon date.  If the request for an extension is denied, the student will receive a grade for the work that has been completed up until the time the course was expected to have been completed.  If no work has been submitted, the final grade will be an F (or W under unusual circumstances and with permission of the Program Director). Extensions will be given only for legitimate and unusual situations. Extensions are contracted by the student with the program for up to a maximum of 6 months after the deadline for the course work.  </w:t>
      </w:r>
      <w:r>
        <w:rPr>
          <w:rFonts w:ascii="Arial" w:hAnsi="Arial" w:cs="Arial"/>
          <w:i/>
          <w:sz w:val="22"/>
          <w:szCs w:val="22"/>
        </w:rPr>
        <w:t xml:space="preserve">PLEASE NOTE: Grades for coursework submitted late may be reduced at the instructor’s discretion and in line with their course policy on turning in coursework after the due date. If the extension deadline is not met, the instructor will submit the final grade based on what has been received to date. </w:t>
      </w:r>
    </w:p>
    <w:p w14:paraId="3FE9A5EB" w14:textId="77777777" w:rsidR="00D010B0" w:rsidRPr="004714CC" w:rsidRDefault="00D010B0" w:rsidP="00D010B0">
      <w:pPr>
        <w:pStyle w:val="NoSpacing"/>
        <w:numPr>
          <w:ilvl w:val="0"/>
          <w:numId w:val="0"/>
        </w:numPr>
        <w:rPr>
          <w:rFonts w:ascii="Arial" w:hAnsi="Arial" w:cs="Arial"/>
          <w:b/>
          <w:sz w:val="22"/>
          <w:szCs w:val="22"/>
        </w:rPr>
      </w:pPr>
      <w:r w:rsidRPr="004714CC">
        <w:rPr>
          <w:rFonts w:ascii="Arial" w:hAnsi="Arial" w:cs="Arial"/>
          <w:b/>
          <w:sz w:val="22"/>
          <w:szCs w:val="22"/>
        </w:rPr>
        <w:lastRenderedPageBreak/>
        <w:t>Inclusive, Community-Creating Language Policy:</w:t>
      </w:r>
    </w:p>
    <w:p w14:paraId="018EFBC5" w14:textId="77777777" w:rsidR="00D010B0" w:rsidRPr="004714CC" w:rsidRDefault="00D010B0" w:rsidP="00D010B0">
      <w:pPr>
        <w:pStyle w:val="NoSpacing"/>
        <w:numPr>
          <w:ilvl w:val="0"/>
          <w:numId w:val="0"/>
        </w:numPr>
        <w:rPr>
          <w:rFonts w:ascii="Arial" w:hAnsi="Arial" w:cs="Arial"/>
          <w:sz w:val="22"/>
          <w:szCs w:val="22"/>
        </w:rPr>
      </w:pPr>
      <w:r w:rsidRPr="004714CC">
        <w:rPr>
          <w:rFonts w:ascii="Arial" w:hAnsi="Arial" w:cs="Arial"/>
          <w:sz w:val="22"/>
          <w:szCs w:val="22"/>
        </w:rPr>
        <w:t xml:space="preserve">Eastern Mennonite University expects all its faculty, staff, and students to adopt </w:t>
      </w:r>
      <w:hyperlink r:id="rId21" w:history="1">
        <w:r w:rsidRPr="004714CC">
          <w:rPr>
            <w:rStyle w:val="Hyperlink"/>
            <w:rFonts w:ascii="Arial" w:hAnsi="Arial" w:cs="Arial"/>
            <w:sz w:val="22"/>
            <w:szCs w:val="22"/>
          </w:rPr>
          <w:t>inclusive written and spoken language</w:t>
        </w:r>
      </w:hyperlink>
      <w:r w:rsidRPr="004714CC">
        <w:rPr>
          <w:rFonts w:ascii="Arial" w:hAnsi="Arial" w:cs="Arial"/>
          <w:sz w:val="22"/>
          <w:szCs w:val="22"/>
        </w:rPr>
        <w:t xml:space="preserve"> that welcomes everyone regardless of race or ethnicity, gender, disabilities, age, and sexual orientation.  We will use respectful and welcoming language in all our official departmental documents and correspondence, including those put forth by way of Internet communication, and throughout all academic coursework, inclusive of classroom presentations and conversations, course syllabi, and both written and oral student assessment materials (see CJP Student Resources </w:t>
      </w:r>
      <w:proofErr w:type="spellStart"/>
      <w:r w:rsidRPr="004714CC">
        <w:rPr>
          <w:rFonts w:ascii="Arial" w:hAnsi="Arial" w:cs="Arial"/>
          <w:sz w:val="22"/>
          <w:szCs w:val="22"/>
        </w:rPr>
        <w:t>moodle</w:t>
      </w:r>
      <w:proofErr w:type="spellEnd"/>
      <w:r w:rsidRPr="004714CC">
        <w:rPr>
          <w:rFonts w:ascii="Arial" w:hAnsi="Arial" w:cs="Arial"/>
          <w:sz w:val="22"/>
          <w:szCs w:val="22"/>
        </w:rPr>
        <w:t xml:space="preserve"> page or request a complete copy along with best practices from the Academic Program Coordinator).</w:t>
      </w:r>
    </w:p>
    <w:p w14:paraId="655D6E69" w14:textId="77777777" w:rsidR="00D010B0" w:rsidRPr="004714CC" w:rsidRDefault="00D010B0" w:rsidP="00D010B0">
      <w:pPr>
        <w:autoSpaceDE w:val="0"/>
        <w:autoSpaceDN w:val="0"/>
        <w:adjustRightInd w:val="0"/>
        <w:rPr>
          <w:rFonts w:ascii="Arial" w:hAnsi="Arial" w:cs="Arial"/>
          <w:sz w:val="22"/>
          <w:szCs w:val="22"/>
        </w:rPr>
      </w:pPr>
    </w:p>
    <w:p w14:paraId="4C6194AD" w14:textId="77777777" w:rsidR="00D010B0" w:rsidRPr="004714CC" w:rsidRDefault="00D010B0" w:rsidP="00D010B0">
      <w:pPr>
        <w:autoSpaceDE w:val="0"/>
        <w:autoSpaceDN w:val="0"/>
        <w:adjustRightInd w:val="0"/>
        <w:rPr>
          <w:rFonts w:ascii="Arial" w:hAnsi="Arial" w:cs="Arial"/>
          <w:b/>
          <w:bCs/>
          <w:sz w:val="22"/>
          <w:szCs w:val="22"/>
          <w:shd w:val="clear" w:color="auto" w:fill="FFFFFF"/>
        </w:rPr>
      </w:pPr>
      <w:r w:rsidRPr="004714CC">
        <w:rPr>
          <w:rFonts w:ascii="Arial" w:hAnsi="Arial" w:cs="Arial"/>
          <w:b/>
          <w:bCs/>
          <w:sz w:val="22"/>
          <w:szCs w:val="22"/>
          <w:shd w:val="clear" w:color="auto" w:fill="FFFFFF"/>
        </w:rPr>
        <w:t xml:space="preserve">Title IX: </w:t>
      </w:r>
    </w:p>
    <w:p w14:paraId="569190AE" w14:textId="77777777" w:rsidR="00D010B0" w:rsidRDefault="00D010B0" w:rsidP="00D010B0">
      <w:pPr>
        <w:autoSpaceDE w:val="0"/>
        <w:autoSpaceDN w:val="0"/>
        <w:adjustRightInd w:val="0"/>
        <w:rPr>
          <w:rFonts w:ascii="Arial" w:hAnsi="Arial" w:cs="Arial"/>
          <w:sz w:val="22"/>
          <w:szCs w:val="22"/>
          <w:shd w:val="clear" w:color="auto" w:fill="FFFFFF"/>
        </w:rPr>
      </w:pPr>
      <w:r w:rsidRPr="004714CC">
        <w:rPr>
          <w:rFonts w:ascii="Arial" w:hAnsi="Arial" w:cs="Arial"/>
          <w:bCs/>
          <w:i/>
          <w:sz w:val="22"/>
          <w:szCs w:val="22"/>
          <w:shd w:val="clear" w:color="auto" w:fill="FFFFFF"/>
        </w:rPr>
        <w:t>The following policy applies to any incidents</w:t>
      </w:r>
      <w:r>
        <w:rPr>
          <w:rFonts w:ascii="Arial" w:hAnsi="Arial" w:cs="Arial"/>
          <w:bCs/>
          <w:i/>
          <w:sz w:val="22"/>
          <w:szCs w:val="22"/>
          <w:shd w:val="clear" w:color="auto" w:fill="FFFFFF"/>
        </w:rPr>
        <w:t xml:space="preserve"> that occur (on or off campus or online) </w:t>
      </w:r>
      <w:r>
        <w:rPr>
          <w:rFonts w:ascii="Arial" w:hAnsi="Arial" w:cs="Arial"/>
          <w:bCs/>
          <w:i/>
          <w:sz w:val="22"/>
          <w:szCs w:val="22"/>
          <w:u w:val="single"/>
          <w:shd w:val="clear" w:color="auto" w:fill="FFFFFF"/>
        </w:rPr>
        <w:t>while you are a student registered at EMU.</w:t>
      </w:r>
      <w:r>
        <w:rPr>
          <w:rFonts w:ascii="Arial" w:hAnsi="Arial" w:cs="Arial"/>
          <w:bCs/>
          <w:i/>
          <w:sz w:val="22"/>
          <w:szCs w:val="22"/>
          <w:shd w:val="clear" w:color="auto" w:fill="FFFFFF"/>
        </w:rPr>
        <w:t> It does not apply if you are talking about incidents that happened prior your enrollment at EMU.</w:t>
      </w:r>
      <w:r>
        <w:rPr>
          <w:rFonts w:ascii="Arial" w:hAnsi="Arial" w:cs="Arial"/>
          <w:b/>
          <w:bCs/>
          <w:sz w:val="22"/>
          <w:szCs w:val="22"/>
          <w:shd w:val="clear" w:color="auto" w:fill="FFFFFF"/>
        </w:rPr>
        <w:t xml:space="preserve">  </w:t>
      </w:r>
      <w:r>
        <w:rPr>
          <w:rFonts w:ascii="Arial" w:hAnsi="Arial" w:cs="Arial"/>
          <w:sz w:val="22"/>
          <w:szCs w:val="22"/>
          <w:shd w:val="clear" w:color="auto" w:fill="FFFFFF"/>
        </w:rPr>
        <w:t>It is important for you to know that all faculty and staff members are required to report known or alleged incidents of sexual violence (including sexual assault, domestic/relationship violence, stalking). That means that faculty and staff members cannot keep information about sexual violence confidential if you share that information with them. For example, if you inform a faculty or staff member of an issue of sexual harassment, sexual assault, or discrimination they will keep the information as private as they can, but is required to bring it to the attention of the institution’s </w:t>
      </w:r>
      <w:hyperlink r:id="rId22" w:history="1">
        <w:r>
          <w:rPr>
            <w:rStyle w:val="Hyperlink"/>
            <w:rFonts w:ascii="Arial" w:hAnsi="Arial" w:cs="Arial"/>
            <w:sz w:val="22"/>
            <w:szCs w:val="22"/>
            <w:shd w:val="clear" w:color="auto" w:fill="FFFFFF"/>
          </w:rPr>
          <w:t>Title IX Coordinator</w:t>
        </w:r>
      </w:hyperlink>
      <w:r>
        <w:rPr>
          <w:rFonts w:ascii="Arial" w:hAnsi="Arial" w:cs="Arial"/>
          <w:sz w:val="22"/>
          <w:szCs w:val="22"/>
          <w:shd w:val="clear" w:color="auto" w:fill="FFFFFF"/>
        </w:rPr>
        <w:t xml:space="preserve">. You can also report incidents or complaints through the </w:t>
      </w:r>
      <w:hyperlink r:id="rId23" w:history="1">
        <w:r>
          <w:rPr>
            <w:rStyle w:val="Hyperlink"/>
            <w:rFonts w:ascii="Arial" w:hAnsi="Arial" w:cs="Arial"/>
            <w:sz w:val="22"/>
            <w:szCs w:val="22"/>
            <w:shd w:val="clear" w:color="auto" w:fill="FFFFFF"/>
          </w:rPr>
          <w:t>online portal</w:t>
        </w:r>
      </w:hyperlink>
      <w:r>
        <w:rPr>
          <w:rFonts w:ascii="Arial" w:hAnsi="Arial" w:cs="Arial"/>
          <w:sz w:val="22"/>
          <w:szCs w:val="22"/>
          <w:shd w:val="clear" w:color="auto" w:fill="FFFFFF"/>
        </w:rPr>
        <w:t xml:space="preserve">. You may report, confidentially, incidents of sexual violence if you speak to Counseling Services counselors, Campus Ministries’ pastors, or Health Services personnel providing clinical care. These individuals, as well as the Title IX Coordinator, can provide you with information on both internal &amp; external support resources. Please refer to the </w:t>
      </w:r>
      <w:hyperlink r:id="rId24" w:history="1">
        <w:r>
          <w:rPr>
            <w:rStyle w:val="Hyperlink"/>
            <w:rFonts w:ascii="Arial" w:hAnsi="Arial" w:cs="Arial"/>
            <w:sz w:val="22"/>
            <w:szCs w:val="22"/>
            <w:shd w:val="clear" w:color="auto" w:fill="FFFFFF"/>
          </w:rPr>
          <w:t>Student Handbook</w:t>
        </w:r>
      </w:hyperlink>
      <w:r>
        <w:rPr>
          <w:rFonts w:ascii="Arial" w:hAnsi="Arial" w:cs="Arial"/>
          <w:sz w:val="22"/>
          <w:szCs w:val="22"/>
          <w:shd w:val="clear" w:color="auto" w:fill="FFFFFF"/>
        </w:rPr>
        <w:t xml:space="preserve"> </w:t>
      </w:r>
      <w:r>
        <w:rPr>
          <w:rFonts w:ascii="Arial" w:hAnsi="Arial" w:cs="Arial"/>
          <w:sz w:val="22"/>
          <w:szCs w:val="22"/>
        </w:rPr>
        <w:t xml:space="preserve">for </w:t>
      </w:r>
      <w:r>
        <w:rPr>
          <w:rFonts w:ascii="Arial" w:hAnsi="Arial" w:cs="Arial"/>
          <w:sz w:val="22"/>
          <w:szCs w:val="22"/>
          <w:shd w:val="clear" w:color="auto" w:fill="FFFFFF"/>
        </w:rPr>
        <w:t>additional policies, information, and resources available to you.</w:t>
      </w:r>
    </w:p>
    <w:p w14:paraId="29684944" w14:textId="77777777" w:rsidR="00D010B0" w:rsidRDefault="00D010B0" w:rsidP="00D010B0">
      <w:pPr>
        <w:autoSpaceDE w:val="0"/>
        <w:autoSpaceDN w:val="0"/>
        <w:adjustRightInd w:val="0"/>
        <w:rPr>
          <w:rStyle w:val="Strong"/>
          <w:rFonts w:ascii="Helvetica" w:hAnsi="Helvetica" w:cs="Times New Roman"/>
          <w:color w:val="444444"/>
          <w:szCs w:val="20"/>
        </w:rPr>
      </w:pPr>
    </w:p>
    <w:p w14:paraId="20CF7851" w14:textId="77777777" w:rsidR="00D010B0" w:rsidRDefault="00D010B0" w:rsidP="00D010B0">
      <w:pPr>
        <w:autoSpaceDE w:val="0"/>
        <w:autoSpaceDN w:val="0"/>
        <w:adjustRightInd w:val="0"/>
        <w:rPr>
          <w:rFonts w:ascii="Arial" w:hAnsi="Arial" w:cs="Arial"/>
          <w:sz w:val="22"/>
          <w:szCs w:val="22"/>
        </w:rPr>
      </w:pPr>
      <w:r>
        <w:rPr>
          <w:rFonts w:ascii="Arial" w:hAnsi="Arial" w:cs="Arial"/>
          <w:b/>
          <w:sz w:val="22"/>
          <w:szCs w:val="22"/>
        </w:rPr>
        <w:t xml:space="preserve">Academic Program Policies: </w:t>
      </w:r>
    </w:p>
    <w:p w14:paraId="52478142" w14:textId="77777777" w:rsidR="00D010B0" w:rsidRDefault="00D010B0" w:rsidP="00D010B0">
      <w:pPr>
        <w:autoSpaceDE w:val="0"/>
        <w:autoSpaceDN w:val="0"/>
        <w:adjustRightInd w:val="0"/>
        <w:rPr>
          <w:rFonts w:ascii="Arial" w:hAnsi="Arial" w:cs="Arial"/>
          <w:bCs/>
          <w:sz w:val="22"/>
          <w:szCs w:val="22"/>
        </w:rPr>
      </w:pPr>
      <w:r>
        <w:rPr>
          <w:rFonts w:ascii="Arial" w:hAnsi="Arial" w:cs="Arial"/>
          <w:sz w:val="22"/>
          <w:szCs w:val="22"/>
        </w:rPr>
        <w:t xml:space="preserve">For </w:t>
      </w:r>
      <w:r>
        <w:rPr>
          <w:rFonts w:ascii="Arial" w:hAnsi="Arial" w:cs="Arial"/>
          <w:bCs/>
          <w:sz w:val="22"/>
          <w:szCs w:val="22"/>
        </w:rPr>
        <w:t xml:space="preserve">EMU graduate program policies and </w:t>
      </w:r>
      <w:r>
        <w:rPr>
          <w:rFonts w:ascii="Arial" w:hAnsi="Arial" w:cs="Arial"/>
          <w:sz w:val="22"/>
          <w:szCs w:val="22"/>
        </w:rPr>
        <w:t xml:space="preserve">more CJP-specific graduate program policies, please see the complete </w:t>
      </w:r>
      <w:hyperlink r:id="rId25" w:history="1">
        <w:r>
          <w:rPr>
            <w:rStyle w:val="Hyperlink"/>
            <w:rFonts w:ascii="Arial" w:hAnsi="Arial" w:cs="Arial"/>
            <w:sz w:val="22"/>
            <w:szCs w:val="22"/>
          </w:rPr>
          <w:t>graduate catalog</w:t>
        </w:r>
      </w:hyperlink>
      <w:r>
        <w:rPr>
          <w:rFonts w:ascii="Arial" w:hAnsi="Arial" w:cs="Arial"/>
          <w:sz w:val="22"/>
          <w:szCs w:val="22"/>
        </w:rPr>
        <w:t>.</w:t>
      </w:r>
    </w:p>
    <w:p w14:paraId="1C36A5E8" w14:textId="77777777" w:rsidR="00D010B0" w:rsidRDefault="00D010B0" w:rsidP="00D010B0">
      <w:pPr>
        <w:autoSpaceDE w:val="0"/>
        <w:autoSpaceDN w:val="0"/>
        <w:adjustRightInd w:val="0"/>
        <w:rPr>
          <w:rFonts w:ascii="Arial" w:hAnsi="Arial" w:cs="Arial"/>
          <w:bCs/>
          <w:sz w:val="22"/>
          <w:szCs w:val="22"/>
        </w:rPr>
      </w:pPr>
    </w:p>
    <w:p w14:paraId="77878274" w14:textId="77777777" w:rsidR="00D010B0" w:rsidRDefault="00D010B0" w:rsidP="00D010B0">
      <w:pPr>
        <w:autoSpaceDE w:val="0"/>
        <w:autoSpaceDN w:val="0"/>
        <w:adjustRightInd w:val="0"/>
        <w:rPr>
          <w:rFonts w:ascii="Arial" w:hAnsi="Arial" w:cs="Arial"/>
          <w:bCs/>
          <w:sz w:val="22"/>
          <w:szCs w:val="22"/>
        </w:rPr>
      </w:pPr>
    </w:p>
    <w:p w14:paraId="24A49FCB" w14:textId="77777777" w:rsidR="00D010B0" w:rsidRDefault="00D010B0" w:rsidP="00D010B0">
      <w:pPr>
        <w:autoSpaceDE w:val="0"/>
        <w:autoSpaceDN w:val="0"/>
        <w:adjustRightInd w:val="0"/>
        <w:rPr>
          <w:rFonts w:ascii="Arial" w:hAnsi="Arial" w:cs="Arial"/>
          <w:bCs/>
          <w:sz w:val="22"/>
          <w:szCs w:val="22"/>
        </w:rPr>
      </w:pPr>
    </w:p>
    <w:p w14:paraId="5A92E7C4" w14:textId="77777777" w:rsidR="00D010B0" w:rsidRDefault="00D010B0" w:rsidP="00D010B0">
      <w:pPr>
        <w:autoSpaceDE w:val="0"/>
        <w:autoSpaceDN w:val="0"/>
        <w:adjustRightInd w:val="0"/>
        <w:rPr>
          <w:rFonts w:ascii="Arial" w:hAnsi="Arial" w:cs="Arial"/>
          <w:bCs/>
          <w:sz w:val="22"/>
          <w:szCs w:val="22"/>
        </w:rPr>
      </w:pPr>
    </w:p>
    <w:p w14:paraId="50D22CCF" w14:textId="77777777" w:rsidR="00D010B0" w:rsidRDefault="00D010B0" w:rsidP="00D010B0">
      <w:pPr>
        <w:autoSpaceDE w:val="0"/>
        <w:autoSpaceDN w:val="0"/>
        <w:adjustRightInd w:val="0"/>
        <w:rPr>
          <w:rFonts w:ascii="Arial" w:hAnsi="Arial" w:cs="Arial"/>
          <w:bCs/>
          <w:sz w:val="22"/>
          <w:szCs w:val="22"/>
        </w:rPr>
      </w:pPr>
    </w:p>
    <w:p w14:paraId="2A0DDC8A" w14:textId="77777777" w:rsidR="00D010B0" w:rsidRDefault="00D010B0" w:rsidP="00D010B0">
      <w:pPr>
        <w:autoSpaceDE w:val="0"/>
        <w:autoSpaceDN w:val="0"/>
        <w:adjustRightInd w:val="0"/>
        <w:rPr>
          <w:rFonts w:ascii="Arial" w:hAnsi="Arial" w:cs="Arial"/>
          <w:bCs/>
          <w:sz w:val="22"/>
          <w:szCs w:val="22"/>
        </w:rPr>
      </w:pPr>
    </w:p>
    <w:p w14:paraId="70D25DB7" w14:textId="77777777" w:rsidR="00D010B0" w:rsidRDefault="00D010B0" w:rsidP="00D010B0">
      <w:pPr>
        <w:autoSpaceDE w:val="0"/>
        <w:autoSpaceDN w:val="0"/>
        <w:adjustRightInd w:val="0"/>
        <w:rPr>
          <w:rFonts w:ascii="Arial" w:hAnsi="Arial" w:cs="Arial"/>
          <w:bCs/>
          <w:sz w:val="22"/>
          <w:szCs w:val="22"/>
        </w:rPr>
      </w:pPr>
    </w:p>
    <w:p w14:paraId="51622F8A" w14:textId="77777777" w:rsidR="00D010B0" w:rsidRDefault="00D010B0" w:rsidP="00D010B0">
      <w:pPr>
        <w:autoSpaceDE w:val="0"/>
        <w:autoSpaceDN w:val="0"/>
        <w:adjustRightInd w:val="0"/>
        <w:rPr>
          <w:rFonts w:ascii="Arial" w:hAnsi="Arial" w:cs="Arial"/>
          <w:bCs/>
          <w:sz w:val="22"/>
          <w:szCs w:val="22"/>
        </w:rPr>
      </w:pPr>
    </w:p>
    <w:p w14:paraId="3EC696ED" w14:textId="77777777" w:rsidR="00D010B0" w:rsidRDefault="00D010B0" w:rsidP="00D010B0">
      <w:pPr>
        <w:autoSpaceDE w:val="0"/>
        <w:autoSpaceDN w:val="0"/>
        <w:adjustRightInd w:val="0"/>
        <w:rPr>
          <w:rFonts w:ascii="Arial" w:hAnsi="Arial" w:cs="Arial"/>
          <w:bCs/>
          <w:sz w:val="22"/>
          <w:szCs w:val="22"/>
        </w:rPr>
      </w:pPr>
    </w:p>
    <w:p w14:paraId="6398DB1C" w14:textId="77777777" w:rsidR="00D010B0" w:rsidRDefault="00D010B0" w:rsidP="00D010B0">
      <w:pPr>
        <w:autoSpaceDE w:val="0"/>
        <w:autoSpaceDN w:val="0"/>
        <w:adjustRightInd w:val="0"/>
        <w:rPr>
          <w:rFonts w:ascii="Arial" w:hAnsi="Arial" w:cs="Arial"/>
          <w:bCs/>
          <w:sz w:val="22"/>
          <w:szCs w:val="22"/>
        </w:rPr>
      </w:pPr>
    </w:p>
    <w:p w14:paraId="7A1AB947" w14:textId="77777777" w:rsidR="00D010B0" w:rsidRDefault="00D010B0" w:rsidP="00D010B0">
      <w:pPr>
        <w:autoSpaceDE w:val="0"/>
        <w:autoSpaceDN w:val="0"/>
        <w:adjustRightInd w:val="0"/>
        <w:rPr>
          <w:rFonts w:ascii="Arial" w:hAnsi="Arial" w:cs="Arial"/>
          <w:bCs/>
          <w:sz w:val="22"/>
          <w:szCs w:val="22"/>
        </w:rPr>
      </w:pPr>
    </w:p>
    <w:p w14:paraId="6E42DF83" w14:textId="77777777" w:rsidR="00D010B0" w:rsidRDefault="00D010B0" w:rsidP="00D010B0">
      <w:pPr>
        <w:autoSpaceDE w:val="0"/>
        <w:autoSpaceDN w:val="0"/>
        <w:adjustRightInd w:val="0"/>
        <w:rPr>
          <w:rFonts w:ascii="Arial" w:hAnsi="Arial" w:cs="Arial"/>
          <w:bCs/>
          <w:sz w:val="22"/>
          <w:szCs w:val="22"/>
        </w:rPr>
      </w:pPr>
    </w:p>
    <w:p w14:paraId="16859536" w14:textId="77777777" w:rsidR="00D010B0" w:rsidRDefault="00D010B0" w:rsidP="00D010B0">
      <w:pPr>
        <w:autoSpaceDE w:val="0"/>
        <w:autoSpaceDN w:val="0"/>
        <w:adjustRightInd w:val="0"/>
        <w:rPr>
          <w:rFonts w:ascii="Arial" w:hAnsi="Arial" w:cs="Arial"/>
          <w:bCs/>
          <w:sz w:val="22"/>
          <w:szCs w:val="22"/>
        </w:rPr>
      </w:pPr>
    </w:p>
    <w:p w14:paraId="1DB9EC65" w14:textId="77777777" w:rsidR="00D010B0" w:rsidRDefault="00D010B0" w:rsidP="00D010B0">
      <w:pPr>
        <w:autoSpaceDE w:val="0"/>
        <w:autoSpaceDN w:val="0"/>
        <w:adjustRightInd w:val="0"/>
        <w:rPr>
          <w:rFonts w:ascii="Arial" w:hAnsi="Arial" w:cs="Arial"/>
          <w:bCs/>
          <w:sz w:val="22"/>
          <w:szCs w:val="22"/>
        </w:rPr>
      </w:pPr>
    </w:p>
    <w:p w14:paraId="00AEA5E1" w14:textId="77777777" w:rsidR="00D010B0" w:rsidRDefault="00D010B0" w:rsidP="00D010B0">
      <w:pPr>
        <w:autoSpaceDE w:val="0"/>
        <w:autoSpaceDN w:val="0"/>
        <w:adjustRightInd w:val="0"/>
        <w:rPr>
          <w:rFonts w:ascii="Arial" w:hAnsi="Arial" w:cs="Arial"/>
          <w:bCs/>
          <w:sz w:val="22"/>
          <w:szCs w:val="22"/>
        </w:rPr>
      </w:pPr>
    </w:p>
    <w:p w14:paraId="471E4B48" w14:textId="77777777" w:rsidR="00D010B0" w:rsidRDefault="00D010B0" w:rsidP="00D010B0">
      <w:pPr>
        <w:autoSpaceDE w:val="0"/>
        <w:autoSpaceDN w:val="0"/>
        <w:adjustRightInd w:val="0"/>
        <w:rPr>
          <w:rFonts w:ascii="Arial" w:hAnsi="Arial" w:cs="Arial"/>
          <w:bCs/>
          <w:sz w:val="22"/>
          <w:szCs w:val="22"/>
        </w:rPr>
      </w:pPr>
    </w:p>
    <w:p w14:paraId="703AD8E1" w14:textId="77777777" w:rsidR="00D010B0" w:rsidRDefault="00D010B0" w:rsidP="00D010B0">
      <w:pPr>
        <w:autoSpaceDE w:val="0"/>
        <w:autoSpaceDN w:val="0"/>
        <w:adjustRightInd w:val="0"/>
        <w:rPr>
          <w:rFonts w:ascii="Arial" w:hAnsi="Arial" w:cs="Arial"/>
          <w:bCs/>
          <w:sz w:val="22"/>
          <w:szCs w:val="22"/>
        </w:rPr>
      </w:pPr>
    </w:p>
    <w:p w14:paraId="1C9F1F3C" w14:textId="77777777" w:rsidR="00D010B0" w:rsidRDefault="00D010B0" w:rsidP="00D010B0">
      <w:pPr>
        <w:autoSpaceDE w:val="0"/>
        <w:autoSpaceDN w:val="0"/>
        <w:adjustRightInd w:val="0"/>
        <w:rPr>
          <w:rFonts w:ascii="Arial" w:hAnsi="Arial" w:cs="Arial"/>
          <w:bCs/>
          <w:sz w:val="22"/>
          <w:szCs w:val="22"/>
        </w:rPr>
      </w:pPr>
    </w:p>
    <w:p w14:paraId="1F7DFF11" w14:textId="77777777" w:rsidR="00D010B0" w:rsidRDefault="00D010B0" w:rsidP="00D010B0">
      <w:pPr>
        <w:autoSpaceDE w:val="0"/>
        <w:autoSpaceDN w:val="0"/>
        <w:adjustRightInd w:val="0"/>
        <w:rPr>
          <w:rFonts w:ascii="Arial" w:hAnsi="Arial" w:cs="Arial"/>
          <w:bCs/>
          <w:sz w:val="22"/>
          <w:szCs w:val="22"/>
        </w:rPr>
      </w:pPr>
    </w:p>
    <w:p w14:paraId="3FAEE07B" w14:textId="77777777" w:rsidR="00D010B0" w:rsidRDefault="00D010B0" w:rsidP="00D010B0">
      <w:pPr>
        <w:autoSpaceDE w:val="0"/>
        <w:autoSpaceDN w:val="0"/>
        <w:adjustRightInd w:val="0"/>
        <w:rPr>
          <w:rFonts w:ascii="Arial" w:hAnsi="Arial" w:cs="Arial"/>
          <w:bCs/>
          <w:sz w:val="22"/>
          <w:szCs w:val="22"/>
        </w:rPr>
      </w:pPr>
    </w:p>
    <w:p w14:paraId="32E69617" w14:textId="77777777" w:rsidR="00D010B0" w:rsidRDefault="00D010B0" w:rsidP="00D010B0">
      <w:pPr>
        <w:autoSpaceDE w:val="0"/>
        <w:autoSpaceDN w:val="0"/>
        <w:adjustRightInd w:val="0"/>
        <w:rPr>
          <w:rFonts w:ascii="Arial" w:hAnsi="Arial" w:cs="Arial"/>
          <w:bCs/>
          <w:sz w:val="22"/>
          <w:szCs w:val="22"/>
        </w:rPr>
      </w:pPr>
    </w:p>
    <w:p w14:paraId="5318CE2A" w14:textId="77777777" w:rsidR="00D010B0" w:rsidRDefault="00D010B0" w:rsidP="00D010B0">
      <w:pPr>
        <w:autoSpaceDE w:val="0"/>
        <w:autoSpaceDN w:val="0"/>
        <w:adjustRightInd w:val="0"/>
        <w:rPr>
          <w:rFonts w:ascii="Arial" w:hAnsi="Arial" w:cs="Arial"/>
          <w:bCs/>
          <w:sz w:val="22"/>
          <w:szCs w:val="22"/>
        </w:rPr>
      </w:pPr>
    </w:p>
    <w:p w14:paraId="79AA0AFA" w14:textId="77777777" w:rsidR="00D010B0" w:rsidRDefault="00D010B0" w:rsidP="00D010B0">
      <w:pPr>
        <w:ind w:left="-900" w:firstLine="900"/>
        <w:jc w:val="center"/>
        <w:rPr>
          <w:rFonts w:ascii="Arial" w:hAnsi="Arial" w:cs="Arial"/>
          <w:bCs/>
          <w:i/>
          <w:sz w:val="22"/>
          <w:szCs w:val="20"/>
        </w:rPr>
      </w:pPr>
      <w:r>
        <w:rPr>
          <w:rFonts w:ascii="Arial" w:hAnsi="Arial" w:cs="Arial"/>
          <w:b/>
          <w:bCs/>
          <w:sz w:val="20"/>
          <w:szCs w:val="18"/>
        </w:rPr>
        <w:lastRenderedPageBreak/>
        <w:t xml:space="preserve">Writing Standards –Graduate Level </w:t>
      </w:r>
      <w:r>
        <w:rPr>
          <w:rFonts w:ascii="Arial" w:hAnsi="Arial" w:cs="Arial"/>
          <w:bCs/>
          <w:i/>
          <w:sz w:val="22"/>
        </w:rPr>
        <w:t>(revised Spring 2016)</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5"/>
        <w:gridCol w:w="1906"/>
        <w:gridCol w:w="2129"/>
        <w:gridCol w:w="2335"/>
        <w:gridCol w:w="1625"/>
      </w:tblGrid>
      <w:tr w:rsidR="00D010B0" w14:paraId="05967976" w14:textId="77777777" w:rsidTr="00016DBB">
        <w:trPr>
          <w:trHeight w:val="215"/>
          <w:jc w:val="center"/>
        </w:trPr>
        <w:tc>
          <w:tcPr>
            <w:tcW w:w="1905" w:type="dxa"/>
            <w:tcBorders>
              <w:top w:val="single" w:sz="4" w:space="0" w:color="auto"/>
              <w:left w:val="single" w:sz="4" w:space="0" w:color="auto"/>
              <w:bottom w:val="single" w:sz="4" w:space="0" w:color="auto"/>
              <w:right w:val="single" w:sz="4" w:space="0" w:color="auto"/>
            </w:tcBorders>
            <w:vAlign w:val="center"/>
            <w:hideMark/>
          </w:tcPr>
          <w:p w14:paraId="0B742457" w14:textId="77777777" w:rsidR="00D010B0" w:rsidRDefault="00D010B0" w:rsidP="00016DBB">
            <w:pPr>
              <w:spacing w:line="254" w:lineRule="auto"/>
              <w:jc w:val="center"/>
              <w:rPr>
                <w:rFonts w:ascii="Arial" w:hAnsi="Arial" w:cs="Arial"/>
                <w:b/>
                <w:bCs/>
                <w:sz w:val="18"/>
                <w:szCs w:val="18"/>
                <w:u w:val="single"/>
              </w:rPr>
            </w:pPr>
            <w:r>
              <w:rPr>
                <w:rFonts w:ascii="Arial" w:hAnsi="Arial" w:cs="Arial"/>
                <w:b/>
                <w:bCs/>
                <w:sz w:val="18"/>
                <w:szCs w:val="18"/>
                <w:u w:val="single"/>
              </w:rPr>
              <w:t>Criteria</w:t>
            </w:r>
          </w:p>
        </w:tc>
        <w:tc>
          <w:tcPr>
            <w:tcW w:w="1906" w:type="dxa"/>
            <w:tcBorders>
              <w:top w:val="single" w:sz="4" w:space="0" w:color="auto"/>
              <w:left w:val="single" w:sz="4" w:space="0" w:color="auto"/>
              <w:bottom w:val="single" w:sz="4" w:space="0" w:color="auto"/>
              <w:right w:val="single" w:sz="4" w:space="0" w:color="auto"/>
            </w:tcBorders>
            <w:vAlign w:val="center"/>
            <w:hideMark/>
          </w:tcPr>
          <w:p w14:paraId="01A2D97A" w14:textId="77777777" w:rsidR="00D010B0" w:rsidRDefault="00D010B0" w:rsidP="00016DBB">
            <w:pPr>
              <w:spacing w:line="254" w:lineRule="auto"/>
              <w:jc w:val="center"/>
              <w:rPr>
                <w:rFonts w:ascii="Arial" w:hAnsi="Arial" w:cs="Arial"/>
                <w:b/>
                <w:bCs/>
                <w:sz w:val="18"/>
                <w:szCs w:val="18"/>
              </w:rPr>
            </w:pPr>
            <w:proofErr w:type="spellStart"/>
            <w:proofErr w:type="gramStart"/>
            <w:r>
              <w:rPr>
                <w:rFonts w:ascii="Arial" w:hAnsi="Arial" w:cs="Arial"/>
                <w:b/>
                <w:bCs/>
                <w:sz w:val="18"/>
                <w:szCs w:val="18"/>
              </w:rPr>
              <w:t>A</w:t>
            </w:r>
            <w:proofErr w:type="spellEnd"/>
            <w:r>
              <w:rPr>
                <w:rFonts w:ascii="Arial" w:hAnsi="Arial" w:cs="Arial"/>
                <w:b/>
                <w:bCs/>
                <w:sz w:val="18"/>
                <w:szCs w:val="18"/>
              </w:rPr>
              <w:t xml:space="preserve">  </w:t>
            </w:r>
            <w:r>
              <w:rPr>
                <w:rFonts w:ascii="Arial" w:hAnsi="Arial" w:cs="Arial"/>
                <w:b/>
                <w:bCs/>
                <w:i/>
                <w:iCs/>
                <w:sz w:val="18"/>
                <w:szCs w:val="18"/>
              </w:rPr>
              <w:t>excellent</w:t>
            </w:r>
            <w:proofErr w:type="gramEnd"/>
          </w:p>
        </w:tc>
        <w:tc>
          <w:tcPr>
            <w:tcW w:w="2129" w:type="dxa"/>
            <w:tcBorders>
              <w:top w:val="single" w:sz="4" w:space="0" w:color="auto"/>
              <w:left w:val="single" w:sz="4" w:space="0" w:color="auto"/>
              <w:bottom w:val="single" w:sz="4" w:space="0" w:color="auto"/>
              <w:right w:val="single" w:sz="4" w:space="0" w:color="auto"/>
            </w:tcBorders>
            <w:vAlign w:val="center"/>
            <w:hideMark/>
          </w:tcPr>
          <w:p w14:paraId="5F7DD5D1" w14:textId="77777777" w:rsidR="00D010B0" w:rsidRDefault="00D010B0" w:rsidP="00016DBB">
            <w:pPr>
              <w:spacing w:line="254" w:lineRule="auto"/>
              <w:ind w:left="72" w:hanging="72"/>
              <w:jc w:val="center"/>
              <w:rPr>
                <w:rFonts w:ascii="Arial" w:hAnsi="Arial" w:cs="Arial"/>
                <w:b/>
                <w:bCs/>
                <w:sz w:val="18"/>
                <w:szCs w:val="18"/>
              </w:rPr>
            </w:pPr>
            <w:r>
              <w:rPr>
                <w:rFonts w:ascii="Arial" w:hAnsi="Arial" w:cs="Arial"/>
                <w:b/>
                <w:bCs/>
                <w:sz w:val="18"/>
                <w:szCs w:val="18"/>
              </w:rPr>
              <w:t xml:space="preserve">B </w:t>
            </w:r>
            <w:r>
              <w:rPr>
                <w:rFonts w:ascii="Arial" w:hAnsi="Arial" w:cs="Arial"/>
                <w:b/>
                <w:bCs/>
                <w:i/>
                <w:iCs/>
                <w:sz w:val="18"/>
                <w:szCs w:val="18"/>
              </w:rPr>
              <w:t>adequate expectations</w:t>
            </w:r>
          </w:p>
        </w:tc>
        <w:tc>
          <w:tcPr>
            <w:tcW w:w="2335" w:type="dxa"/>
            <w:tcBorders>
              <w:top w:val="single" w:sz="4" w:space="0" w:color="auto"/>
              <w:left w:val="single" w:sz="4" w:space="0" w:color="auto"/>
              <w:bottom w:val="single" w:sz="4" w:space="0" w:color="auto"/>
              <w:right w:val="single" w:sz="4" w:space="0" w:color="auto"/>
            </w:tcBorders>
            <w:vAlign w:val="center"/>
            <w:hideMark/>
          </w:tcPr>
          <w:p w14:paraId="79808B1D" w14:textId="77777777" w:rsidR="00D010B0" w:rsidRDefault="00D010B0" w:rsidP="00016DBB">
            <w:pPr>
              <w:spacing w:line="254" w:lineRule="auto"/>
              <w:ind w:left="72" w:hanging="72"/>
              <w:jc w:val="center"/>
              <w:rPr>
                <w:rFonts w:ascii="Arial" w:hAnsi="Arial" w:cs="Arial"/>
                <w:sz w:val="18"/>
                <w:szCs w:val="18"/>
              </w:rPr>
            </w:pPr>
            <w:r>
              <w:rPr>
                <w:rFonts w:ascii="Arial" w:hAnsi="Arial" w:cs="Arial"/>
                <w:b/>
                <w:bCs/>
                <w:sz w:val="18"/>
                <w:szCs w:val="18"/>
              </w:rPr>
              <w:t xml:space="preserve">C </w:t>
            </w:r>
            <w:r>
              <w:rPr>
                <w:rFonts w:ascii="Arial" w:hAnsi="Arial" w:cs="Arial"/>
                <w:b/>
                <w:bCs/>
                <w:i/>
                <w:iCs/>
                <w:sz w:val="18"/>
                <w:szCs w:val="18"/>
              </w:rPr>
              <w:t>below expectations</w:t>
            </w:r>
          </w:p>
        </w:tc>
        <w:tc>
          <w:tcPr>
            <w:tcW w:w="1625" w:type="dxa"/>
            <w:tcBorders>
              <w:top w:val="single" w:sz="4" w:space="0" w:color="auto"/>
              <w:left w:val="single" w:sz="4" w:space="0" w:color="auto"/>
              <w:bottom w:val="single" w:sz="4" w:space="0" w:color="auto"/>
              <w:right w:val="single" w:sz="4" w:space="0" w:color="auto"/>
            </w:tcBorders>
            <w:vAlign w:val="center"/>
            <w:hideMark/>
          </w:tcPr>
          <w:p w14:paraId="5365DB2F" w14:textId="77777777" w:rsidR="00D010B0" w:rsidRDefault="00D010B0" w:rsidP="00016DBB">
            <w:pPr>
              <w:spacing w:line="254" w:lineRule="auto"/>
              <w:ind w:left="72" w:right="-13" w:hanging="72"/>
              <w:jc w:val="center"/>
              <w:rPr>
                <w:rFonts w:ascii="Arial" w:hAnsi="Arial" w:cs="Arial"/>
                <w:b/>
                <w:bCs/>
                <w:sz w:val="18"/>
                <w:szCs w:val="18"/>
                <w:u w:val="single"/>
              </w:rPr>
            </w:pPr>
            <w:r>
              <w:rPr>
                <w:rFonts w:ascii="Arial" w:hAnsi="Arial" w:cs="Arial"/>
                <w:b/>
                <w:bCs/>
                <w:sz w:val="18"/>
                <w:szCs w:val="18"/>
                <w:u w:val="single"/>
              </w:rPr>
              <w:t>Comments</w:t>
            </w:r>
          </w:p>
        </w:tc>
      </w:tr>
      <w:tr w:rsidR="00D010B0" w14:paraId="2EB44873" w14:textId="77777777" w:rsidTr="00016DBB">
        <w:trPr>
          <w:trHeight w:val="1385"/>
          <w:jc w:val="center"/>
        </w:trPr>
        <w:tc>
          <w:tcPr>
            <w:tcW w:w="1905" w:type="dxa"/>
            <w:tcBorders>
              <w:top w:val="single" w:sz="4" w:space="0" w:color="auto"/>
              <w:left w:val="single" w:sz="4" w:space="0" w:color="auto"/>
              <w:bottom w:val="single" w:sz="4" w:space="0" w:color="auto"/>
              <w:right w:val="single" w:sz="4" w:space="0" w:color="auto"/>
            </w:tcBorders>
            <w:hideMark/>
          </w:tcPr>
          <w:p w14:paraId="78BE601B" w14:textId="77777777" w:rsidR="00D010B0" w:rsidRDefault="00D010B0" w:rsidP="00016DBB">
            <w:pPr>
              <w:spacing w:line="254" w:lineRule="auto"/>
              <w:rPr>
                <w:rFonts w:ascii="Arial" w:hAnsi="Arial" w:cs="Arial"/>
                <w:b/>
                <w:bCs/>
                <w:sz w:val="20"/>
                <w:szCs w:val="20"/>
              </w:rPr>
            </w:pPr>
            <w:r>
              <w:rPr>
                <w:rFonts w:ascii="Arial" w:hAnsi="Arial" w:cs="Arial"/>
                <w:b/>
                <w:bCs/>
                <w:sz w:val="20"/>
              </w:rPr>
              <w:t>Content</w:t>
            </w:r>
          </w:p>
          <w:p w14:paraId="3A79ED83" w14:textId="77777777" w:rsidR="00D010B0" w:rsidRDefault="00D010B0" w:rsidP="00016DBB">
            <w:pPr>
              <w:spacing w:line="254" w:lineRule="auto"/>
              <w:rPr>
                <w:rFonts w:ascii="Arial" w:hAnsi="Arial" w:cs="Arial"/>
                <w:i/>
                <w:iCs/>
                <w:sz w:val="16"/>
                <w:szCs w:val="16"/>
              </w:rPr>
            </w:pPr>
            <w:r>
              <w:rPr>
                <w:rFonts w:ascii="Arial" w:hAnsi="Arial" w:cs="Arial"/>
                <w:i/>
                <w:iCs/>
                <w:sz w:val="16"/>
                <w:szCs w:val="16"/>
              </w:rPr>
              <w:t>(quality of the information, ideas and supporting details)</w:t>
            </w:r>
          </w:p>
        </w:tc>
        <w:tc>
          <w:tcPr>
            <w:tcW w:w="1906" w:type="dxa"/>
            <w:tcBorders>
              <w:top w:val="single" w:sz="4" w:space="0" w:color="auto"/>
              <w:left w:val="single" w:sz="4" w:space="0" w:color="auto"/>
              <w:bottom w:val="single" w:sz="4" w:space="0" w:color="auto"/>
              <w:right w:val="single" w:sz="4" w:space="0" w:color="auto"/>
            </w:tcBorders>
            <w:hideMark/>
          </w:tcPr>
          <w:p w14:paraId="72997E3F" w14:textId="77777777" w:rsidR="00D010B0" w:rsidRDefault="00D010B0" w:rsidP="00D010B0">
            <w:pPr>
              <w:pStyle w:val="ListParagraph"/>
              <w:numPr>
                <w:ilvl w:val="0"/>
                <w:numId w:val="4"/>
              </w:numPr>
              <w:spacing w:line="254" w:lineRule="auto"/>
              <w:ind w:left="142" w:hanging="142"/>
              <w:rPr>
                <w:rFonts w:ascii="Arial" w:hAnsi="Arial" w:cs="Arial"/>
                <w:sz w:val="15"/>
                <w:szCs w:val="15"/>
              </w:rPr>
            </w:pPr>
            <w:r>
              <w:rPr>
                <w:rFonts w:ascii="Arial" w:hAnsi="Arial" w:cs="Arial"/>
                <w:sz w:val="15"/>
                <w:szCs w:val="15"/>
              </w:rPr>
              <w:t>shows clarity of purpose</w:t>
            </w:r>
          </w:p>
          <w:p w14:paraId="058D37EB" w14:textId="77777777" w:rsidR="00D010B0" w:rsidRDefault="00D010B0" w:rsidP="00D010B0">
            <w:pPr>
              <w:pStyle w:val="ListParagraph"/>
              <w:numPr>
                <w:ilvl w:val="0"/>
                <w:numId w:val="4"/>
              </w:numPr>
              <w:spacing w:line="254" w:lineRule="auto"/>
              <w:ind w:left="142" w:hanging="142"/>
              <w:rPr>
                <w:rFonts w:ascii="Arial" w:hAnsi="Arial" w:cs="Arial"/>
                <w:sz w:val="15"/>
                <w:szCs w:val="15"/>
              </w:rPr>
            </w:pPr>
            <w:r>
              <w:rPr>
                <w:rFonts w:ascii="Arial" w:hAnsi="Arial" w:cs="Arial"/>
                <w:sz w:val="15"/>
                <w:szCs w:val="15"/>
              </w:rPr>
              <w:t xml:space="preserve">offers depth of content </w:t>
            </w:r>
          </w:p>
          <w:p w14:paraId="15A6DDC2" w14:textId="77777777" w:rsidR="00D010B0" w:rsidRDefault="00D010B0" w:rsidP="00D010B0">
            <w:pPr>
              <w:pStyle w:val="ListParagraph"/>
              <w:numPr>
                <w:ilvl w:val="0"/>
                <w:numId w:val="4"/>
              </w:numPr>
              <w:spacing w:line="254" w:lineRule="auto"/>
              <w:ind w:left="142" w:hanging="142"/>
              <w:rPr>
                <w:rFonts w:ascii="Arial" w:hAnsi="Arial" w:cs="Arial"/>
                <w:sz w:val="15"/>
                <w:szCs w:val="15"/>
              </w:rPr>
            </w:pPr>
            <w:r>
              <w:rPr>
                <w:rFonts w:ascii="Arial" w:hAnsi="Arial" w:cs="Arial"/>
                <w:sz w:val="15"/>
                <w:szCs w:val="15"/>
              </w:rPr>
              <w:t>applies insight and represents original thinking</w:t>
            </w:r>
          </w:p>
          <w:p w14:paraId="3D961579" w14:textId="77777777" w:rsidR="00D010B0" w:rsidRDefault="00D010B0" w:rsidP="00D010B0">
            <w:pPr>
              <w:pStyle w:val="ListParagraph"/>
              <w:numPr>
                <w:ilvl w:val="0"/>
                <w:numId w:val="4"/>
              </w:numPr>
              <w:spacing w:line="254" w:lineRule="auto"/>
              <w:ind w:left="142" w:hanging="142"/>
              <w:rPr>
                <w:rFonts w:ascii="Arial" w:hAnsi="Arial" w:cs="Arial"/>
                <w:sz w:val="15"/>
                <w:szCs w:val="15"/>
              </w:rPr>
            </w:pPr>
            <w:r>
              <w:rPr>
                <w:rFonts w:ascii="Arial" w:hAnsi="Arial" w:cs="Arial"/>
                <w:sz w:val="15"/>
                <w:szCs w:val="15"/>
              </w:rPr>
              <w:t>follows guidelines for content</w:t>
            </w:r>
          </w:p>
        </w:tc>
        <w:tc>
          <w:tcPr>
            <w:tcW w:w="2129" w:type="dxa"/>
            <w:tcBorders>
              <w:top w:val="single" w:sz="4" w:space="0" w:color="auto"/>
              <w:left w:val="single" w:sz="4" w:space="0" w:color="auto"/>
              <w:bottom w:val="single" w:sz="4" w:space="0" w:color="auto"/>
              <w:right w:val="single" w:sz="4" w:space="0" w:color="auto"/>
            </w:tcBorders>
            <w:hideMark/>
          </w:tcPr>
          <w:p w14:paraId="41C28D10" w14:textId="77777777" w:rsidR="00D010B0" w:rsidRDefault="00D010B0" w:rsidP="00D010B0">
            <w:pPr>
              <w:pStyle w:val="ListParagraph"/>
              <w:numPr>
                <w:ilvl w:val="0"/>
                <w:numId w:val="4"/>
              </w:numPr>
              <w:spacing w:line="254" w:lineRule="auto"/>
              <w:ind w:left="126" w:hanging="126"/>
              <w:rPr>
                <w:rFonts w:ascii="Arial" w:hAnsi="Arial" w:cs="Arial"/>
                <w:sz w:val="15"/>
                <w:szCs w:val="15"/>
              </w:rPr>
            </w:pPr>
            <w:r>
              <w:rPr>
                <w:rFonts w:ascii="Arial" w:hAnsi="Arial" w:cs="Arial"/>
                <w:sz w:val="15"/>
                <w:szCs w:val="15"/>
              </w:rPr>
              <w:t>shows some clarity of purpose</w:t>
            </w:r>
          </w:p>
          <w:p w14:paraId="5FAA6AF0" w14:textId="77777777" w:rsidR="00D010B0" w:rsidRDefault="00D010B0" w:rsidP="00D010B0">
            <w:pPr>
              <w:pStyle w:val="ListParagraph"/>
              <w:numPr>
                <w:ilvl w:val="0"/>
                <w:numId w:val="4"/>
              </w:numPr>
              <w:spacing w:line="254" w:lineRule="auto"/>
              <w:ind w:left="126" w:hanging="126"/>
              <w:rPr>
                <w:rFonts w:ascii="Arial" w:hAnsi="Arial" w:cs="Arial"/>
                <w:sz w:val="15"/>
                <w:szCs w:val="15"/>
              </w:rPr>
            </w:pPr>
            <w:r>
              <w:rPr>
                <w:rFonts w:ascii="Arial" w:hAnsi="Arial" w:cs="Arial"/>
                <w:sz w:val="15"/>
                <w:szCs w:val="15"/>
              </w:rPr>
              <w:t>offers some depth of content</w:t>
            </w:r>
          </w:p>
          <w:p w14:paraId="27D56802" w14:textId="77777777" w:rsidR="00D010B0" w:rsidRDefault="00D010B0" w:rsidP="00D010B0">
            <w:pPr>
              <w:pStyle w:val="ListParagraph"/>
              <w:numPr>
                <w:ilvl w:val="0"/>
                <w:numId w:val="4"/>
              </w:numPr>
              <w:spacing w:line="254" w:lineRule="auto"/>
              <w:ind w:left="126" w:hanging="126"/>
              <w:rPr>
                <w:rFonts w:ascii="Arial" w:hAnsi="Arial" w:cs="Arial"/>
                <w:sz w:val="15"/>
                <w:szCs w:val="15"/>
              </w:rPr>
            </w:pPr>
            <w:r>
              <w:rPr>
                <w:rFonts w:ascii="Arial" w:hAnsi="Arial" w:cs="Arial"/>
                <w:sz w:val="15"/>
                <w:szCs w:val="15"/>
              </w:rPr>
              <w:t>applies some insight and some original thinking</w:t>
            </w:r>
          </w:p>
          <w:p w14:paraId="4103E101" w14:textId="77777777" w:rsidR="00D010B0" w:rsidRDefault="00D010B0" w:rsidP="00D010B0">
            <w:pPr>
              <w:pStyle w:val="ListParagraph"/>
              <w:numPr>
                <w:ilvl w:val="0"/>
                <w:numId w:val="4"/>
              </w:numPr>
              <w:spacing w:line="254" w:lineRule="auto"/>
              <w:ind w:left="126" w:hanging="126"/>
              <w:rPr>
                <w:rFonts w:ascii="Arial" w:hAnsi="Arial" w:cs="Arial"/>
                <w:sz w:val="15"/>
                <w:szCs w:val="15"/>
              </w:rPr>
            </w:pPr>
            <w:r>
              <w:rPr>
                <w:rFonts w:ascii="Arial" w:hAnsi="Arial" w:cs="Arial"/>
                <w:sz w:val="15"/>
                <w:szCs w:val="15"/>
              </w:rPr>
              <w:t>mostly follows guidelines for content</w:t>
            </w:r>
          </w:p>
        </w:tc>
        <w:tc>
          <w:tcPr>
            <w:tcW w:w="2335" w:type="dxa"/>
            <w:tcBorders>
              <w:top w:val="single" w:sz="4" w:space="0" w:color="auto"/>
              <w:left w:val="single" w:sz="4" w:space="0" w:color="auto"/>
              <w:bottom w:val="single" w:sz="4" w:space="0" w:color="auto"/>
              <w:right w:val="single" w:sz="4" w:space="0" w:color="auto"/>
            </w:tcBorders>
            <w:hideMark/>
          </w:tcPr>
          <w:p w14:paraId="4CDBB9C1" w14:textId="77777777" w:rsidR="00D010B0" w:rsidRDefault="00D010B0" w:rsidP="00D010B0">
            <w:pPr>
              <w:pStyle w:val="ListParagraph"/>
              <w:numPr>
                <w:ilvl w:val="0"/>
                <w:numId w:val="4"/>
              </w:numPr>
              <w:spacing w:line="254" w:lineRule="auto"/>
              <w:ind w:left="157" w:hanging="157"/>
              <w:rPr>
                <w:rFonts w:ascii="Arial" w:hAnsi="Arial" w:cs="Arial"/>
                <w:sz w:val="15"/>
                <w:szCs w:val="15"/>
              </w:rPr>
            </w:pPr>
            <w:r>
              <w:rPr>
                <w:rFonts w:ascii="Arial" w:hAnsi="Arial" w:cs="Arial"/>
                <w:sz w:val="15"/>
                <w:szCs w:val="15"/>
              </w:rPr>
              <w:t>shows minimal clarity of purpose</w:t>
            </w:r>
          </w:p>
          <w:p w14:paraId="24720B83" w14:textId="77777777" w:rsidR="00D010B0" w:rsidRDefault="00D010B0" w:rsidP="00D010B0">
            <w:pPr>
              <w:pStyle w:val="ListParagraph"/>
              <w:numPr>
                <w:ilvl w:val="0"/>
                <w:numId w:val="4"/>
              </w:numPr>
              <w:spacing w:line="254" w:lineRule="auto"/>
              <w:ind w:left="157" w:hanging="157"/>
              <w:rPr>
                <w:rFonts w:ascii="Arial" w:hAnsi="Arial" w:cs="Arial"/>
                <w:sz w:val="15"/>
                <w:szCs w:val="15"/>
              </w:rPr>
            </w:pPr>
            <w:r>
              <w:rPr>
                <w:rFonts w:ascii="Arial" w:hAnsi="Arial" w:cs="Arial"/>
                <w:sz w:val="15"/>
                <w:szCs w:val="15"/>
              </w:rPr>
              <w:t>offers minimal depth of content or incorrect content</w:t>
            </w:r>
          </w:p>
          <w:p w14:paraId="463077BB" w14:textId="77777777" w:rsidR="00D010B0" w:rsidRDefault="00D010B0" w:rsidP="00D010B0">
            <w:pPr>
              <w:pStyle w:val="ListParagraph"/>
              <w:numPr>
                <w:ilvl w:val="0"/>
                <w:numId w:val="4"/>
              </w:numPr>
              <w:spacing w:line="254" w:lineRule="auto"/>
              <w:ind w:left="157" w:hanging="157"/>
              <w:rPr>
                <w:rFonts w:ascii="Arial" w:hAnsi="Arial" w:cs="Arial"/>
                <w:sz w:val="15"/>
                <w:szCs w:val="15"/>
              </w:rPr>
            </w:pPr>
            <w:r>
              <w:rPr>
                <w:rFonts w:ascii="Arial" w:hAnsi="Arial" w:cs="Arial"/>
                <w:sz w:val="15"/>
                <w:szCs w:val="15"/>
              </w:rPr>
              <w:t>applies minimal insight and original thinking</w:t>
            </w:r>
          </w:p>
          <w:p w14:paraId="4C6E244A" w14:textId="77777777" w:rsidR="00D010B0" w:rsidRDefault="00D010B0" w:rsidP="00D010B0">
            <w:pPr>
              <w:pStyle w:val="ListParagraph"/>
              <w:numPr>
                <w:ilvl w:val="0"/>
                <w:numId w:val="4"/>
              </w:numPr>
              <w:spacing w:line="254" w:lineRule="auto"/>
              <w:ind w:left="157" w:hanging="157"/>
              <w:rPr>
                <w:rFonts w:ascii="Arial" w:hAnsi="Arial" w:cs="Arial"/>
                <w:sz w:val="15"/>
                <w:szCs w:val="15"/>
              </w:rPr>
            </w:pPr>
            <w:r>
              <w:rPr>
                <w:rFonts w:ascii="Arial" w:hAnsi="Arial" w:cs="Arial"/>
                <w:sz w:val="15"/>
                <w:szCs w:val="15"/>
              </w:rPr>
              <w:t>does not follow guidelines for content</w:t>
            </w:r>
          </w:p>
        </w:tc>
        <w:tc>
          <w:tcPr>
            <w:tcW w:w="1625" w:type="dxa"/>
            <w:tcBorders>
              <w:top w:val="single" w:sz="4" w:space="0" w:color="auto"/>
              <w:left w:val="single" w:sz="4" w:space="0" w:color="auto"/>
              <w:bottom w:val="single" w:sz="4" w:space="0" w:color="auto"/>
              <w:right w:val="single" w:sz="4" w:space="0" w:color="auto"/>
            </w:tcBorders>
          </w:tcPr>
          <w:p w14:paraId="3872FF2E" w14:textId="77777777" w:rsidR="00D010B0" w:rsidRDefault="00D010B0" w:rsidP="00016DBB">
            <w:pPr>
              <w:spacing w:line="254" w:lineRule="auto"/>
              <w:ind w:left="162" w:hanging="162"/>
              <w:rPr>
                <w:rFonts w:ascii="Arial" w:hAnsi="Arial" w:cs="Arial"/>
                <w:sz w:val="15"/>
                <w:szCs w:val="15"/>
              </w:rPr>
            </w:pPr>
          </w:p>
        </w:tc>
      </w:tr>
      <w:tr w:rsidR="00D010B0" w14:paraId="235300B8" w14:textId="77777777" w:rsidTr="00016DBB">
        <w:trPr>
          <w:trHeight w:val="1673"/>
          <w:jc w:val="center"/>
        </w:trPr>
        <w:tc>
          <w:tcPr>
            <w:tcW w:w="1905" w:type="dxa"/>
            <w:tcBorders>
              <w:top w:val="single" w:sz="4" w:space="0" w:color="auto"/>
              <w:left w:val="single" w:sz="4" w:space="0" w:color="auto"/>
              <w:bottom w:val="single" w:sz="4" w:space="0" w:color="auto"/>
              <w:right w:val="single" w:sz="4" w:space="0" w:color="auto"/>
            </w:tcBorders>
            <w:hideMark/>
          </w:tcPr>
          <w:p w14:paraId="554C3B38" w14:textId="77777777" w:rsidR="00D010B0" w:rsidRDefault="00D010B0" w:rsidP="00016DBB">
            <w:pPr>
              <w:spacing w:line="254" w:lineRule="auto"/>
              <w:rPr>
                <w:rFonts w:ascii="Arial" w:hAnsi="Arial" w:cs="Arial"/>
                <w:b/>
                <w:bCs/>
                <w:sz w:val="20"/>
                <w:szCs w:val="20"/>
              </w:rPr>
            </w:pPr>
            <w:r>
              <w:rPr>
                <w:rFonts w:ascii="Arial" w:hAnsi="Arial" w:cs="Arial"/>
                <w:b/>
                <w:bCs/>
                <w:sz w:val="20"/>
              </w:rPr>
              <w:t>Structure</w:t>
            </w:r>
          </w:p>
          <w:p w14:paraId="6888AC35" w14:textId="77777777" w:rsidR="00D010B0" w:rsidRDefault="00D010B0" w:rsidP="00016DBB">
            <w:pPr>
              <w:spacing w:line="254" w:lineRule="auto"/>
              <w:rPr>
                <w:rFonts w:ascii="Arial" w:hAnsi="Arial" w:cs="Arial"/>
                <w:i/>
                <w:iCs/>
                <w:sz w:val="16"/>
                <w:szCs w:val="16"/>
              </w:rPr>
            </w:pPr>
            <w:r>
              <w:rPr>
                <w:rFonts w:ascii="Arial" w:hAnsi="Arial" w:cs="Arial"/>
                <w:i/>
                <w:iCs/>
                <w:sz w:val="16"/>
                <w:szCs w:val="16"/>
              </w:rPr>
              <w:t>(logical order or sequence of the writing)</w:t>
            </w:r>
          </w:p>
        </w:tc>
        <w:tc>
          <w:tcPr>
            <w:tcW w:w="1906" w:type="dxa"/>
            <w:tcBorders>
              <w:top w:val="single" w:sz="4" w:space="0" w:color="auto"/>
              <w:left w:val="single" w:sz="4" w:space="0" w:color="auto"/>
              <w:bottom w:val="single" w:sz="4" w:space="0" w:color="auto"/>
              <w:right w:val="single" w:sz="4" w:space="0" w:color="auto"/>
            </w:tcBorders>
            <w:hideMark/>
          </w:tcPr>
          <w:p w14:paraId="5E43576D" w14:textId="77777777" w:rsidR="00D010B0" w:rsidRDefault="00D010B0" w:rsidP="00D010B0">
            <w:pPr>
              <w:pStyle w:val="ListParagraph"/>
              <w:numPr>
                <w:ilvl w:val="1"/>
                <w:numId w:val="5"/>
              </w:numPr>
              <w:spacing w:line="254" w:lineRule="auto"/>
              <w:ind w:left="142" w:hanging="142"/>
              <w:rPr>
                <w:rFonts w:ascii="Arial" w:hAnsi="Arial" w:cs="Arial"/>
                <w:sz w:val="15"/>
                <w:szCs w:val="15"/>
              </w:rPr>
            </w:pPr>
            <w:r>
              <w:rPr>
                <w:rFonts w:ascii="Arial" w:hAnsi="Arial" w:cs="Arial"/>
                <w:sz w:val="15"/>
                <w:szCs w:val="15"/>
              </w:rPr>
              <w:t>shows coherence, and logically developed paragraphs</w:t>
            </w:r>
          </w:p>
          <w:p w14:paraId="587DD932" w14:textId="77777777" w:rsidR="00D010B0" w:rsidRDefault="00D010B0" w:rsidP="00D010B0">
            <w:pPr>
              <w:pStyle w:val="ListParagraph"/>
              <w:numPr>
                <w:ilvl w:val="1"/>
                <w:numId w:val="5"/>
              </w:numPr>
              <w:spacing w:line="254" w:lineRule="auto"/>
              <w:ind w:left="142" w:hanging="142"/>
              <w:rPr>
                <w:rFonts w:ascii="Arial" w:hAnsi="Arial" w:cs="Arial"/>
                <w:sz w:val="15"/>
                <w:szCs w:val="15"/>
              </w:rPr>
            </w:pPr>
            <w:r>
              <w:rPr>
                <w:rFonts w:ascii="Arial" w:hAnsi="Arial" w:cs="Arial"/>
                <w:sz w:val="15"/>
                <w:szCs w:val="15"/>
              </w:rPr>
              <w:t>uses very effective transitions between ideas and sections</w:t>
            </w:r>
          </w:p>
          <w:p w14:paraId="6F0242E1" w14:textId="77777777" w:rsidR="00D010B0" w:rsidRDefault="00D010B0" w:rsidP="00D010B0">
            <w:pPr>
              <w:pStyle w:val="ListParagraph"/>
              <w:numPr>
                <w:ilvl w:val="1"/>
                <w:numId w:val="5"/>
              </w:numPr>
              <w:spacing w:line="254" w:lineRule="auto"/>
              <w:ind w:left="142" w:hanging="142"/>
              <w:rPr>
                <w:rFonts w:ascii="Arial" w:hAnsi="Arial" w:cs="Arial"/>
                <w:sz w:val="15"/>
                <w:szCs w:val="15"/>
              </w:rPr>
            </w:pPr>
            <w:r>
              <w:rPr>
                <w:rFonts w:ascii="Arial" w:hAnsi="Arial" w:cs="Arial"/>
                <w:sz w:val="15"/>
                <w:szCs w:val="15"/>
              </w:rPr>
              <w:t>constructs appropriate introduction and conclusion</w:t>
            </w:r>
          </w:p>
        </w:tc>
        <w:tc>
          <w:tcPr>
            <w:tcW w:w="2129" w:type="dxa"/>
            <w:tcBorders>
              <w:top w:val="single" w:sz="4" w:space="0" w:color="auto"/>
              <w:left w:val="single" w:sz="4" w:space="0" w:color="auto"/>
              <w:bottom w:val="single" w:sz="4" w:space="0" w:color="auto"/>
              <w:right w:val="single" w:sz="4" w:space="0" w:color="auto"/>
            </w:tcBorders>
            <w:hideMark/>
          </w:tcPr>
          <w:p w14:paraId="44CCAB46" w14:textId="77777777" w:rsidR="00D010B0" w:rsidRDefault="00D010B0" w:rsidP="00D010B0">
            <w:pPr>
              <w:pStyle w:val="ListParagraph"/>
              <w:numPr>
                <w:ilvl w:val="0"/>
                <w:numId w:val="6"/>
              </w:numPr>
              <w:spacing w:line="254" w:lineRule="auto"/>
              <w:ind w:left="126" w:hanging="126"/>
              <w:rPr>
                <w:rFonts w:ascii="Arial" w:hAnsi="Arial" w:cs="Arial"/>
                <w:sz w:val="15"/>
                <w:szCs w:val="15"/>
              </w:rPr>
            </w:pPr>
            <w:r>
              <w:rPr>
                <w:rFonts w:ascii="Arial" w:hAnsi="Arial" w:cs="Arial"/>
                <w:sz w:val="15"/>
                <w:szCs w:val="15"/>
              </w:rPr>
              <w:t>shows some coherence and some logically developed paragraphs</w:t>
            </w:r>
          </w:p>
          <w:p w14:paraId="7AD367E1" w14:textId="77777777" w:rsidR="00D010B0" w:rsidRDefault="00D010B0" w:rsidP="00D010B0">
            <w:pPr>
              <w:pStyle w:val="ListParagraph"/>
              <w:numPr>
                <w:ilvl w:val="0"/>
                <w:numId w:val="6"/>
              </w:numPr>
              <w:spacing w:line="254" w:lineRule="auto"/>
              <w:ind w:left="126" w:hanging="126"/>
              <w:rPr>
                <w:rFonts w:ascii="Arial" w:hAnsi="Arial" w:cs="Arial"/>
                <w:sz w:val="15"/>
                <w:szCs w:val="15"/>
              </w:rPr>
            </w:pPr>
            <w:r>
              <w:rPr>
                <w:rFonts w:ascii="Arial" w:hAnsi="Arial" w:cs="Arial"/>
                <w:sz w:val="15"/>
                <w:szCs w:val="15"/>
              </w:rPr>
              <w:t>uses some effective transitions between ideas &amp; sections</w:t>
            </w:r>
          </w:p>
          <w:p w14:paraId="1B451F92" w14:textId="77777777" w:rsidR="00D010B0" w:rsidRDefault="00D010B0" w:rsidP="00D010B0">
            <w:pPr>
              <w:pStyle w:val="ListParagraph"/>
              <w:numPr>
                <w:ilvl w:val="0"/>
                <w:numId w:val="6"/>
              </w:numPr>
              <w:spacing w:line="254" w:lineRule="auto"/>
              <w:ind w:left="126" w:hanging="126"/>
              <w:rPr>
                <w:rFonts w:ascii="Arial" w:hAnsi="Arial" w:cs="Arial"/>
                <w:sz w:val="15"/>
                <w:szCs w:val="15"/>
              </w:rPr>
            </w:pPr>
            <w:r>
              <w:rPr>
                <w:rFonts w:ascii="Arial" w:hAnsi="Arial" w:cs="Arial"/>
                <w:sz w:val="15"/>
                <w:szCs w:val="15"/>
              </w:rPr>
              <w:t xml:space="preserve">shows some construction of appropriate introduction and conclusion </w:t>
            </w:r>
          </w:p>
        </w:tc>
        <w:tc>
          <w:tcPr>
            <w:tcW w:w="2335" w:type="dxa"/>
            <w:tcBorders>
              <w:top w:val="single" w:sz="4" w:space="0" w:color="auto"/>
              <w:left w:val="single" w:sz="4" w:space="0" w:color="auto"/>
              <w:bottom w:val="single" w:sz="4" w:space="0" w:color="auto"/>
              <w:right w:val="single" w:sz="4" w:space="0" w:color="auto"/>
            </w:tcBorders>
          </w:tcPr>
          <w:p w14:paraId="45D8EF31" w14:textId="77777777" w:rsidR="00D010B0" w:rsidRDefault="00D010B0" w:rsidP="00D010B0">
            <w:pPr>
              <w:pStyle w:val="ListParagraph"/>
              <w:numPr>
                <w:ilvl w:val="0"/>
                <w:numId w:val="6"/>
              </w:numPr>
              <w:spacing w:line="254" w:lineRule="auto"/>
              <w:ind w:left="157" w:hanging="157"/>
              <w:rPr>
                <w:rFonts w:ascii="Arial" w:hAnsi="Arial" w:cs="Arial"/>
                <w:sz w:val="15"/>
                <w:szCs w:val="15"/>
              </w:rPr>
            </w:pPr>
            <w:r>
              <w:rPr>
                <w:rFonts w:ascii="Arial" w:hAnsi="Arial" w:cs="Arial"/>
                <w:sz w:val="15"/>
                <w:szCs w:val="15"/>
              </w:rPr>
              <w:t>shows minimal coherence and logically developed paragraphs</w:t>
            </w:r>
          </w:p>
          <w:p w14:paraId="2E5D0BC2" w14:textId="77777777" w:rsidR="00D010B0" w:rsidRDefault="00D010B0" w:rsidP="00D010B0">
            <w:pPr>
              <w:pStyle w:val="ListParagraph"/>
              <w:numPr>
                <w:ilvl w:val="0"/>
                <w:numId w:val="6"/>
              </w:numPr>
              <w:spacing w:line="254" w:lineRule="auto"/>
              <w:ind w:left="157" w:hanging="157"/>
              <w:rPr>
                <w:rFonts w:ascii="Arial" w:hAnsi="Arial" w:cs="Arial"/>
                <w:sz w:val="15"/>
                <w:szCs w:val="15"/>
              </w:rPr>
            </w:pPr>
            <w:r>
              <w:rPr>
                <w:rFonts w:ascii="Arial" w:hAnsi="Arial" w:cs="Arial"/>
                <w:sz w:val="15"/>
                <w:szCs w:val="15"/>
              </w:rPr>
              <w:t>uses minimal transitions between ideas and sections</w:t>
            </w:r>
          </w:p>
          <w:p w14:paraId="4298ECF7" w14:textId="77777777" w:rsidR="00D010B0" w:rsidRDefault="00D010B0" w:rsidP="00016DBB">
            <w:pPr>
              <w:pStyle w:val="ListParagraph"/>
              <w:spacing w:line="254" w:lineRule="auto"/>
              <w:ind w:left="157"/>
              <w:rPr>
                <w:rFonts w:ascii="Arial" w:hAnsi="Arial" w:cs="Arial"/>
                <w:sz w:val="15"/>
                <w:szCs w:val="15"/>
              </w:rPr>
            </w:pPr>
          </w:p>
          <w:p w14:paraId="7FC79140" w14:textId="77777777" w:rsidR="00D010B0" w:rsidRDefault="00D010B0" w:rsidP="00D010B0">
            <w:pPr>
              <w:pStyle w:val="ListParagraph"/>
              <w:numPr>
                <w:ilvl w:val="0"/>
                <w:numId w:val="6"/>
              </w:numPr>
              <w:spacing w:line="254" w:lineRule="auto"/>
              <w:ind w:left="157" w:hanging="157"/>
              <w:rPr>
                <w:rFonts w:ascii="Arial" w:hAnsi="Arial" w:cs="Arial"/>
                <w:sz w:val="15"/>
                <w:szCs w:val="15"/>
              </w:rPr>
            </w:pPr>
            <w:r>
              <w:rPr>
                <w:rFonts w:ascii="Arial" w:hAnsi="Arial" w:cs="Arial"/>
                <w:sz w:val="15"/>
                <w:szCs w:val="15"/>
              </w:rPr>
              <w:t xml:space="preserve">shows minimal construction of appropriate introduction and conclusion </w:t>
            </w:r>
          </w:p>
        </w:tc>
        <w:tc>
          <w:tcPr>
            <w:tcW w:w="1625" w:type="dxa"/>
            <w:tcBorders>
              <w:top w:val="single" w:sz="4" w:space="0" w:color="auto"/>
              <w:left w:val="single" w:sz="4" w:space="0" w:color="auto"/>
              <w:bottom w:val="single" w:sz="4" w:space="0" w:color="auto"/>
              <w:right w:val="single" w:sz="4" w:space="0" w:color="auto"/>
            </w:tcBorders>
          </w:tcPr>
          <w:p w14:paraId="261C3611" w14:textId="77777777" w:rsidR="00D010B0" w:rsidRDefault="00D010B0" w:rsidP="00016DBB">
            <w:pPr>
              <w:spacing w:line="254" w:lineRule="auto"/>
              <w:ind w:left="162" w:hanging="162"/>
              <w:rPr>
                <w:rFonts w:ascii="Arial" w:hAnsi="Arial" w:cs="Arial"/>
                <w:sz w:val="15"/>
                <w:szCs w:val="15"/>
              </w:rPr>
            </w:pPr>
          </w:p>
        </w:tc>
      </w:tr>
      <w:tr w:rsidR="00D010B0" w14:paraId="24A63C98" w14:textId="77777777" w:rsidTr="00016DBB">
        <w:trPr>
          <w:trHeight w:val="2087"/>
          <w:jc w:val="center"/>
        </w:trPr>
        <w:tc>
          <w:tcPr>
            <w:tcW w:w="1905" w:type="dxa"/>
            <w:tcBorders>
              <w:top w:val="single" w:sz="4" w:space="0" w:color="auto"/>
              <w:left w:val="single" w:sz="4" w:space="0" w:color="auto"/>
              <w:bottom w:val="single" w:sz="4" w:space="0" w:color="auto"/>
              <w:right w:val="single" w:sz="4" w:space="0" w:color="auto"/>
            </w:tcBorders>
            <w:hideMark/>
          </w:tcPr>
          <w:p w14:paraId="424F64D1" w14:textId="77777777" w:rsidR="00D010B0" w:rsidRDefault="00D010B0" w:rsidP="00016DBB">
            <w:pPr>
              <w:spacing w:line="254" w:lineRule="auto"/>
              <w:rPr>
                <w:rFonts w:ascii="Arial" w:hAnsi="Arial" w:cs="Arial"/>
                <w:b/>
                <w:bCs/>
                <w:sz w:val="20"/>
                <w:szCs w:val="20"/>
              </w:rPr>
            </w:pPr>
            <w:r>
              <w:rPr>
                <w:rFonts w:ascii="Arial" w:hAnsi="Arial" w:cs="Arial"/>
                <w:b/>
                <w:bCs/>
                <w:sz w:val="20"/>
              </w:rPr>
              <w:t>Rhetoric and Style</w:t>
            </w:r>
          </w:p>
          <w:p w14:paraId="7ADB74D2" w14:textId="77777777" w:rsidR="00D010B0" w:rsidRDefault="00D010B0" w:rsidP="00016DBB">
            <w:pPr>
              <w:spacing w:line="254" w:lineRule="auto"/>
              <w:rPr>
                <w:rFonts w:ascii="Arial" w:hAnsi="Arial" w:cs="Arial"/>
                <w:bCs/>
                <w:i/>
                <w:sz w:val="16"/>
                <w:szCs w:val="16"/>
              </w:rPr>
            </w:pPr>
            <w:r>
              <w:rPr>
                <w:rFonts w:ascii="Arial" w:hAnsi="Arial" w:cs="Arial"/>
                <w:bCs/>
                <w:i/>
                <w:sz w:val="16"/>
                <w:szCs w:val="16"/>
              </w:rPr>
              <w:t>(appropriate attention to audience)</w:t>
            </w:r>
          </w:p>
        </w:tc>
        <w:tc>
          <w:tcPr>
            <w:tcW w:w="1906" w:type="dxa"/>
            <w:tcBorders>
              <w:top w:val="single" w:sz="4" w:space="0" w:color="auto"/>
              <w:left w:val="single" w:sz="4" w:space="0" w:color="auto"/>
              <w:bottom w:val="single" w:sz="4" w:space="0" w:color="auto"/>
              <w:right w:val="single" w:sz="4" w:space="0" w:color="auto"/>
            </w:tcBorders>
          </w:tcPr>
          <w:p w14:paraId="501DA6C2" w14:textId="77777777" w:rsidR="00D010B0" w:rsidRDefault="00D010B0" w:rsidP="00D010B0">
            <w:pPr>
              <w:pStyle w:val="ListParagraph"/>
              <w:numPr>
                <w:ilvl w:val="1"/>
                <w:numId w:val="7"/>
              </w:numPr>
              <w:spacing w:line="254" w:lineRule="auto"/>
              <w:ind w:left="142" w:hanging="142"/>
              <w:rPr>
                <w:rFonts w:ascii="Arial" w:hAnsi="Arial" w:cs="Arial"/>
                <w:sz w:val="15"/>
                <w:szCs w:val="15"/>
              </w:rPr>
            </w:pPr>
            <w:r>
              <w:rPr>
                <w:rFonts w:ascii="Arial" w:hAnsi="Arial" w:cs="Arial"/>
                <w:sz w:val="15"/>
                <w:szCs w:val="15"/>
              </w:rPr>
              <w:t>is concise, eloquent and rhetorically effective</w:t>
            </w:r>
          </w:p>
          <w:p w14:paraId="1C932DBB" w14:textId="77777777" w:rsidR="00D010B0" w:rsidRDefault="00D010B0" w:rsidP="00D010B0">
            <w:pPr>
              <w:pStyle w:val="ListParagraph"/>
              <w:numPr>
                <w:ilvl w:val="1"/>
                <w:numId w:val="7"/>
              </w:numPr>
              <w:spacing w:line="254" w:lineRule="auto"/>
              <w:ind w:left="142" w:hanging="142"/>
              <w:rPr>
                <w:rFonts w:ascii="Arial" w:hAnsi="Arial" w:cs="Arial"/>
                <w:sz w:val="15"/>
                <w:szCs w:val="15"/>
              </w:rPr>
            </w:pPr>
            <w:r>
              <w:rPr>
                <w:rFonts w:ascii="Arial" w:hAnsi="Arial" w:cs="Arial"/>
                <w:sz w:val="15"/>
                <w:szCs w:val="15"/>
              </w:rPr>
              <w:t>effectively uses correct, varied and concise sentence structure</w:t>
            </w:r>
          </w:p>
          <w:p w14:paraId="554E1CD3" w14:textId="77777777" w:rsidR="00D010B0" w:rsidRDefault="00D010B0" w:rsidP="00D010B0">
            <w:pPr>
              <w:pStyle w:val="ListParagraph"/>
              <w:numPr>
                <w:ilvl w:val="0"/>
                <w:numId w:val="7"/>
              </w:numPr>
              <w:spacing w:line="254" w:lineRule="auto"/>
              <w:ind w:left="142" w:hanging="142"/>
              <w:rPr>
                <w:rFonts w:ascii="Arial" w:hAnsi="Arial" w:cs="Arial"/>
                <w:sz w:val="15"/>
                <w:szCs w:val="15"/>
              </w:rPr>
            </w:pPr>
            <w:r>
              <w:rPr>
                <w:rFonts w:ascii="Arial" w:hAnsi="Arial" w:cs="Arial"/>
                <w:sz w:val="15"/>
                <w:szCs w:val="15"/>
              </w:rPr>
              <w:t>is engaging to read</w:t>
            </w:r>
          </w:p>
          <w:p w14:paraId="30B4A5D7" w14:textId="77777777" w:rsidR="00D010B0" w:rsidRDefault="00D010B0" w:rsidP="00D010B0">
            <w:pPr>
              <w:pStyle w:val="ListParagraph"/>
              <w:numPr>
                <w:ilvl w:val="0"/>
                <w:numId w:val="7"/>
              </w:numPr>
              <w:spacing w:line="254" w:lineRule="auto"/>
              <w:ind w:left="142" w:hanging="142"/>
              <w:rPr>
                <w:rFonts w:ascii="Arial" w:hAnsi="Arial" w:cs="Arial"/>
                <w:sz w:val="15"/>
                <w:szCs w:val="15"/>
              </w:rPr>
            </w:pPr>
            <w:r>
              <w:rPr>
                <w:rFonts w:ascii="Arial" w:hAnsi="Arial" w:cs="Arial"/>
                <w:sz w:val="15"/>
                <w:szCs w:val="15"/>
              </w:rPr>
              <w:t>writes appropriately for audience and purpose</w:t>
            </w:r>
          </w:p>
          <w:p w14:paraId="1D4B051F" w14:textId="77777777" w:rsidR="00D010B0" w:rsidRDefault="00D010B0" w:rsidP="00016DBB">
            <w:pPr>
              <w:spacing w:line="254" w:lineRule="auto"/>
              <w:ind w:left="142" w:hanging="142"/>
              <w:rPr>
                <w:rFonts w:ascii="Arial" w:hAnsi="Arial" w:cs="Arial"/>
                <w:sz w:val="15"/>
                <w:szCs w:val="15"/>
              </w:rPr>
            </w:pPr>
          </w:p>
        </w:tc>
        <w:tc>
          <w:tcPr>
            <w:tcW w:w="2129" w:type="dxa"/>
            <w:tcBorders>
              <w:top w:val="single" w:sz="4" w:space="0" w:color="auto"/>
              <w:left w:val="single" w:sz="4" w:space="0" w:color="auto"/>
              <w:bottom w:val="single" w:sz="4" w:space="0" w:color="auto"/>
              <w:right w:val="single" w:sz="4" w:space="0" w:color="auto"/>
            </w:tcBorders>
            <w:hideMark/>
          </w:tcPr>
          <w:p w14:paraId="62102BD5" w14:textId="77777777" w:rsidR="00D010B0" w:rsidRDefault="00D010B0" w:rsidP="00D010B0">
            <w:pPr>
              <w:pStyle w:val="ListParagraph"/>
              <w:numPr>
                <w:ilvl w:val="1"/>
                <w:numId w:val="7"/>
              </w:numPr>
              <w:spacing w:line="254" w:lineRule="auto"/>
              <w:ind w:left="126" w:hanging="126"/>
              <w:rPr>
                <w:rFonts w:ascii="Arial" w:hAnsi="Arial" w:cs="Arial"/>
                <w:sz w:val="15"/>
                <w:szCs w:val="15"/>
              </w:rPr>
            </w:pPr>
            <w:r>
              <w:rPr>
                <w:rFonts w:ascii="Arial" w:hAnsi="Arial" w:cs="Arial"/>
                <w:sz w:val="15"/>
                <w:szCs w:val="15"/>
              </w:rPr>
              <w:t>is somewhat concise, eloquent, and rhetorically effective</w:t>
            </w:r>
          </w:p>
          <w:p w14:paraId="216E85B7" w14:textId="77777777" w:rsidR="00D010B0" w:rsidRDefault="00D010B0" w:rsidP="00D010B0">
            <w:pPr>
              <w:pStyle w:val="ListParagraph"/>
              <w:numPr>
                <w:ilvl w:val="1"/>
                <w:numId w:val="7"/>
              </w:numPr>
              <w:spacing w:line="254" w:lineRule="auto"/>
              <w:ind w:left="126" w:hanging="126"/>
              <w:rPr>
                <w:rFonts w:ascii="Arial" w:hAnsi="Arial" w:cs="Arial"/>
                <w:sz w:val="15"/>
                <w:szCs w:val="15"/>
              </w:rPr>
            </w:pPr>
            <w:proofErr w:type="gramStart"/>
            <w:r>
              <w:rPr>
                <w:rFonts w:ascii="Arial" w:hAnsi="Arial" w:cs="Arial"/>
                <w:sz w:val="15"/>
                <w:szCs w:val="15"/>
              </w:rPr>
              <w:t>generally</w:t>
            </w:r>
            <w:proofErr w:type="gramEnd"/>
            <w:r>
              <w:rPr>
                <w:rFonts w:ascii="Arial" w:hAnsi="Arial" w:cs="Arial"/>
                <w:sz w:val="15"/>
                <w:szCs w:val="15"/>
              </w:rPr>
              <w:t xml:space="preserve"> uses correct, varied, and concise sentence structure</w:t>
            </w:r>
          </w:p>
          <w:p w14:paraId="280C7035" w14:textId="77777777" w:rsidR="00D010B0" w:rsidRDefault="00D010B0" w:rsidP="00D010B0">
            <w:pPr>
              <w:pStyle w:val="ListParagraph"/>
              <w:numPr>
                <w:ilvl w:val="0"/>
                <w:numId w:val="7"/>
              </w:numPr>
              <w:spacing w:line="254" w:lineRule="auto"/>
              <w:ind w:left="126" w:hanging="126"/>
              <w:rPr>
                <w:rFonts w:ascii="Arial" w:hAnsi="Arial" w:cs="Arial"/>
                <w:sz w:val="15"/>
                <w:szCs w:val="15"/>
              </w:rPr>
            </w:pPr>
            <w:r>
              <w:rPr>
                <w:rFonts w:ascii="Arial" w:hAnsi="Arial" w:cs="Arial"/>
                <w:sz w:val="15"/>
                <w:szCs w:val="15"/>
              </w:rPr>
              <w:t>is somewhat engaging to read</w:t>
            </w:r>
          </w:p>
          <w:p w14:paraId="003979F9" w14:textId="77777777" w:rsidR="00D010B0" w:rsidRDefault="00D010B0" w:rsidP="00D010B0">
            <w:pPr>
              <w:pStyle w:val="ListParagraph"/>
              <w:numPr>
                <w:ilvl w:val="0"/>
                <w:numId w:val="7"/>
              </w:numPr>
              <w:spacing w:line="254" w:lineRule="auto"/>
              <w:ind w:left="126" w:hanging="126"/>
              <w:rPr>
                <w:rFonts w:ascii="Arial" w:hAnsi="Arial" w:cs="Arial"/>
                <w:sz w:val="15"/>
                <w:szCs w:val="15"/>
              </w:rPr>
            </w:pPr>
            <w:proofErr w:type="gramStart"/>
            <w:r>
              <w:rPr>
                <w:rFonts w:ascii="Arial" w:hAnsi="Arial" w:cs="Arial"/>
                <w:sz w:val="15"/>
                <w:szCs w:val="15"/>
              </w:rPr>
              <w:t>generally</w:t>
            </w:r>
            <w:proofErr w:type="gramEnd"/>
            <w:r>
              <w:rPr>
                <w:rFonts w:ascii="Arial" w:hAnsi="Arial" w:cs="Arial"/>
                <w:sz w:val="15"/>
                <w:szCs w:val="15"/>
              </w:rPr>
              <w:t xml:space="preserve"> writes appropriately for audience and purpose</w:t>
            </w:r>
          </w:p>
        </w:tc>
        <w:tc>
          <w:tcPr>
            <w:tcW w:w="2335" w:type="dxa"/>
            <w:tcBorders>
              <w:top w:val="single" w:sz="4" w:space="0" w:color="auto"/>
              <w:left w:val="single" w:sz="4" w:space="0" w:color="auto"/>
              <w:bottom w:val="single" w:sz="4" w:space="0" w:color="auto"/>
              <w:right w:val="single" w:sz="4" w:space="0" w:color="auto"/>
            </w:tcBorders>
          </w:tcPr>
          <w:p w14:paraId="3808FB55" w14:textId="77777777" w:rsidR="00D010B0" w:rsidRDefault="00D010B0" w:rsidP="00D010B0">
            <w:pPr>
              <w:pStyle w:val="ListParagraph"/>
              <w:numPr>
                <w:ilvl w:val="1"/>
                <w:numId w:val="7"/>
              </w:numPr>
              <w:spacing w:line="254" w:lineRule="auto"/>
              <w:ind w:left="157" w:hanging="157"/>
              <w:rPr>
                <w:rFonts w:ascii="Arial" w:hAnsi="Arial" w:cs="Arial"/>
                <w:sz w:val="15"/>
                <w:szCs w:val="15"/>
              </w:rPr>
            </w:pPr>
            <w:r>
              <w:rPr>
                <w:rFonts w:ascii="Arial" w:hAnsi="Arial" w:cs="Arial"/>
                <w:sz w:val="15"/>
                <w:szCs w:val="15"/>
              </w:rPr>
              <w:t>shows minimal conciseness, eloquence, and rhetorical effectiveness</w:t>
            </w:r>
          </w:p>
          <w:p w14:paraId="4B9EB65C" w14:textId="77777777" w:rsidR="00D010B0" w:rsidRDefault="00D010B0" w:rsidP="00D010B0">
            <w:pPr>
              <w:pStyle w:val="ListParagraph"/>
              <w:numPr>
                <w:ilvl w:val="1"/>
                <w:numId w:val="7"/>
              </w:numPr>
              <w:spacing w:line="254" w:lineRule="auto"/>
              <w:ind w:left="157" w:hanging="157"/>
              <w:rPr>
                <w:rFonts w:ascii="Arial" w:hAnsi="Arial" w:cs="Arial"/>
                <w:sz w:val="15"/>
                <w:szCs w:val="15"/>
              </w:rPr>
            </w:pPr>
            <w:r>
              <w:rPr>
                <w:rFonts w:ascii="Arial" w:hAnsi="Arial" w:cs="Arial"/>
                <w:sz w:val="15"/>
                <w:szCs w:val="15"/>
              </w:rPr>
              <w:t>uses incorrect, monotonous or simplistic sentence structure</w:t>
            </w:r>
          </w:p>
          <w:p w14:paraId="22C6BE6A" w14:textId="77777777" w:rsidR="00D010B0" w:rsidRDefault="00D010B0" w:rsidP="00016DBB">
            <w:pPr>
              <w:pStyle w:val="ListParagraph"/>
              <w:spacing w:line="254" w:lineRule="auto"/>
              <w:ind w:left="157"/>
              <w:rPr>
                <w:rFonts w:ascii="Arial" w:hAnsi="Arial" w:cs="Arial"/>
                <w:sz w:val="15"/>
                <w:szCs w:val="15"/>
              </w:rPr>
            </w:pPr>
          </w:p>
          <w:p w14:paraId="3D83BDED" w14:textId="77777777" w:rsidR="00D010B0" w:rsidRDefault="00D010B0" w:rsidP="00D010B0">
            <w:pPr>
              <w:pStyle w:val="ListParagraph"/>
              <w:numPr>
                <w:ilvl w:val="0"/>
                <w:numId w:val="7"/>
              </w:numPr>
              <w:spacing w:line="254" w:lineRule="auto"/>
              <w:ind w:left="157" w:hanging="157"/>
              <w:rPr>
                <w:rFonts w:ascii="Arial" w:hAnsi="Arial" w:cs="Arial"/>
                <w:sz w:val="15"/>
                <w:szCs w:val="15"/>
              </w:rPr>
            </w:pPr>
            <w:r>
              <w:rPr>
                <w:rFonts w:ascii="Arial" w:hAnsi="Arial" w:cs="Arial"/>
                <w:sz w:val="15"/>
                <w:szCs w:val="15"/>
              </w:rPr>
              <w:t>is not engaging to read</w:t>
            </w:r>
          </w:p>
          <w:p w14:paraId="021A09A3" w14:textId="77777777" w:rsidR="00D010B0" w:rsidRDefault="00D010B0" w:rsidP="00D010B0">
            <w:pPr>
              <w:pStyle w:val="ListParagraph"/>
              <w:numPr>
                <w:ilvl w:val="0"/>
                <w:numId w:val="7"/>
              </w:numPr>
              <w:spacing w:line="254" w:lineRule="auto"/>
              <w:ind w:left="157" w:hanging="157"/>
              <w:rPr>
                <w:rFonts w:ascii="Arial" w:hAnsi="Arial" w:cs="Arial"/>
                <w:sz w:val="15"/>
                <w:szCs w:val="15"/>
              </w:rPr>
            </w:pPr>
            <w:r>
              <w:rPr>
                <w:rFonts w:ascii="Arial" w:hAnsi="Arial" w:cs="Arial"/>
                <w:sz w:val="15"/>
                <w:szCs w:val="15"/>
              </w:rPr>
              <w:t>lacks appropriate writing for audience and purpose</w:t>
            </w:r>
          </w:p>
          <w:p w14:paraId="3BF07234" w14:textId="77777777" w:rsidR="00D010B0" w:rsidRDefault="00D010B0" w:rsidP="00D010B0">
            <w:pPr>
              <w:pStyle w:val="ListParagraph"/>
              <w:numPr>
                <w:ilvl w:val="0"/>
                <w:numId w:val="7"/>
              </w:numPr>
              <w:spacing w:line="254" w:lineRule="auto"/>
              <w:ind w:left="157" w:hanging="157"/>
              <w:rPr>
                <w:rFonts w:ascii="Arial" w:hAnsi="Arial" w:cs="Arial"/>
                <w:sz w:val="15"/>
                <w:szCs w:val="15"/>
              </w:rPr>
            </w:pPr>
            <w:r>
              <w:rPr>
                <w:rFonts w:ascii="Arial" w:hAnsi="Arial" w:cs="Arial"/>
                <w:sz w:val="15"/>
                <w:szCs w:val="15"/>
              </w:rPr>
              <w:t xml:space="preserve">uses inappropriate jargon and clichés </w:t>
            </w:r>
          </w:p>
        </w:tc>
        <w:tc>
          <w:tcPr>
            <w:tcW w:w="1625" w:type="dxa"/>
            <w:tcBorders>
              <w:top w:val="single" w:sz="4" w:space="0" w:color="auto"/>
              <w:left w:val="single" w:sz="4" w:space="0" w:color="auto"/>
              <w:bottom w:val="single" w:sz="4" w:space="0" w:color="auto"/>
              <w:right w:val="single" w:sz="4" w:space="0" w:color="auto"/>
            </w:tcBorders>
          </w:tcPr>
          <w:p w14:paraId="125A1361" w14:textId="77777777" w:rsidR="00D010B0" w:rsidRDefault="00D010B0" w:rsidP="00016DBB">
            <w:pPr>
              <w:spacing w:line="254" w:lineRule="auto"/>
              <w:ind w:left="162" w:hanging="162"/>
              <w:rPr>
                <w:rFonts w:ascii="Arial" w:hAnsi="Arial" w:cs="Arial"/>
                <w:sz w:val="15"/>
                <w:szCs w:val="15"/>
              </w:rPr>
            </w:pPr>
          </w:p>
        </w:tc>
      </w:tr>
      <w:tr w:rsidR="00D010B0" w14:paraId="6E2B5C1F" w14:textId="77777777" w:rsidTr="00016DBB">
        <w:trPr>
          <w:trHeight w:val="1493"/>
          <w:jc w:val="center"/>
        </w:trPr>
        <w:tc>
          <w:tcPr>
            <w:tcW w:w="1905" w:type="dxa"/>
            <w:tcBorders>
              <w:top w:val="single" w:sz="4" w:space="0" w:color="auto"/>
              <w:left w:val="single" w:sz="4" w:space="0" w:color="auto"/>
              <w:bottom w:val="single" w:sz="4" w:space="0" w:color="auto"/>
              <w:right w:val="single" w:sz="4" w:space="0" w:color="auto"/>
            </w:tcBorders>
            <w:hideMark/>
          </w:tcPr>
          <w:p w14:paraId="186F4A38" w14:textId="77777777" w:rsidR="00D010B0" w:rsidRDefault="00D010B0" w:rsidP="00016DBB">
            <w:pPr>
              <w:spacing w:line="254" w:lineRule="auto"/>
              <w:rPr>
                <w:rFonts w:ascii="Arial" w:hAnsi="Arial" w:cs="Arial"/>
                <w:b/>
                <w:bCs/>
                <w:sz w:val="20"/>
                <w:szCs w:val="20"/>
              </w:rPr>
            </w:pPr>
            <w:r>
              <w:rPr>
                <w:rFonts w:ascii="Arial" w:hAnsi="Arial" w:cs="Arial"/>
                <w:b/>
                <w:bCs/>
                <w:sz w:val="20"/>
              </w:rPr>
              <w:t>Information Literacy</w:t>
            </w:r>
          </w:p>
          <w:p w14:paraId="007F0643" w14:textId="77777777" w:rsidR="00D010B0" w:rsidRDefault="00D010B0" w:rsidP="00016DBB">
            <w:pPr>
              <w:spacing w:line="254" w:lineRule="auto"/>
              <w:rPr>
                <w:rFonts w:ascii="Arial" w:hAnsi="Arial" w:cs="Arial"/>
                <w:b/>
                <w:bCs/>
                <w:sz w:val="16"/>
                <w:szCs w:val="16"/>
              </w:rPr>
            </w:pPr>
            <w:r>
              <w:rPr>
                <w:rFonts w:ascii="Arial" w:hAnsi="Arial" w:cs="Arial"/>
                <w:bCs/>
                <w:i/>
                <w:sz w:val="16"/>
                <w:szCs w:val="16"/>
              </w:rPr>
              <w:t>(locating, evaluating, and using effectively the needed information as appropriate to assignment)</w:t>
            </w:r>
          </w:p>
        </w:tc>
        <w:tc>
          <w:tcPr>
            <w:tcW w:w="1906" w:type="dxa"/>
            <w:tcBorders>
              <w:top w:val="single" w:sz="4" w:space="0" w:color="auto"/>
              <w:left w:val="single" w:sz="4" w:space="0" w:color="auto"/>
              <w:bottom w:val="single" w:sz="4" w:space="0" w:color="auto"/>
              <w:right w:val="single" w:sz="4" w:space="0" w:color="auto"/>
            </w:tcBorders>
            <w:hideMark/>
          </w:tcPr>
          <w:p w14:paraId="241FE97F" w14:textId="77777777" w:rsidR="00D010B0" w:rsidRDefault="00D010B0" w:rsidP="00D010B0">
            <w:pPr>
              <w:pStyle w:val="ListParagraph"/>
              <w:numPr>
                <w:ilvl w:val="1"/>
                <w:numId w:val="8"/>
              </w:numPr>
              <w:spacing w:line="254" w:lineRule="auto"/>
              <w:ind w:left="142" w:hanging="142"/>
              <w:rPr>
                <w:rFonts w:ascii="Arial" w:hAnsi="Arial" w:cs="Arial"/>
                <w:sz w:val="15"/>
                <w:szCs w:val="15"/>
              </w:rPr>
            </w:pPr>
            <w:r>
              <w:rPr>
                <w:rFonts w:ascii="Arial" w:hAnsi="Arial" w:cs="Arial"/>
                <w:sz w:val="15"/>
                <w:szCs w:val="15"/>
              </w:rPr>
              <w:t>uses academic and reliable sources</w:t>
            </w:r>
          </w:p>
          <w:p w14:paraId="774D669B" w14:textId="77777777" w:rsidR="00D010B0" w:rsidRDefault="00D010B0" w:rsidP="00D010B0">
            <w:pPr>
              <w:pStyle w:val="ListParagraph"/>
              <w:numPr>
                <w:ilvl w:val="1"/>
                <w:numId w:val="8"/>
              </w:numPr>
              <w:spacing w:line="254" w:lineRule="auto"/>
              <w:ind w:left="142" w:hanging="142"/>
              <w:rPr>
                <w:rFonts w:ascii="Arial" w:hAnsi="Arial" w:cs="Arial"/>
                <w:sz w:val="15"/>
                <w:szCs w:val="15"/>
              </w:rPr>
            </w:pPr>
            <w:r>
              <w:rPr>
                <w:rFonts w:ascii="Arial" w:hAnsi="Arial" w:cs="Arial"/>
                <w:sz w:val="15"/>
                <w:szCs w:val="15"/>
              </w:rPr>
              <w:t>chooses sources from many types of resources</w:t>
            </w:r>
          </w:p>
          <w:p w14:paraId="6F6639DC" w14:textId="77777777" w:rsidR="00D010B0" w:rsidRDefault="00D010B0" w:rsidP="00D010B0">
            <w:pPr>
              <w:pStyle w:val="ListParagraph"/>
              <w:numPr>
                <w:ilvl w:val="1"/>
                <w:numId w:val="8"/>
              </w:numPr>
              <w:spacing w:line="254" w:lineRule="auto"/>
              <w:ind w:left="142" w:hanging="142"/>
              <w:rPr>
                <w:rFonts w:ascii="Arial" w:hAnsi="Arial" w:cs="Arial"/>
                <w:sz w:val="15"/>
                <w:szCs w:val="15"/>
              </w:rPr>
            </w:pPr>
            <w:r>
              <w:rPr>
                <w:rFonts w:ascii="Arial" w:hAnsi="Arial" w:cs="Arial"/>
                <w:sz w:val="15"/>
                <w:szCs w:val="15"/>
              </w:rPr>
              <w:t>chooses timely resources for the topic</w:t>
            </w:r>
          </w:p>
          <w:p w14:paraId="3FC6A495" w14:textId="77777777" w:rsidR="00D010B0" w:rsidRDefault="00D010B0" w:rsidP="00D010B0">
            <w:pPr>
              <w:pStyle w:val="ListParagraph"/>
              <w:numPr>
                <w:ilvl w:val="0"/>
                <w:numId w:val="9"/>
              </w:numPr>
              <w:spacing w:line="254" w:lineRule="auto"/>
              <w:ind w:left="142" w:hanging="142"/>
              <w:rPr>
                <w:rFonts w:ascii="Arial" w:hAnsi="Arial" w:cs="Arial"/>
                <w:sz w:val="15"/>
                <w:szCs w:val="15"/>
              </w:rPr>
            </w:pPr>
            <w:r>
              <w:rPr>
                <w:rFonts w:ascii="Arial" w:hAnsi="Arial" w:cs="Arial"/>
                <w:sz w:val="15"/>
                <w:szCs w:val="15"/>
              </w:rPr>
              <w:t>integrates references and quotations to support ideas fully</w:t>
            </w:r>
          </w:p>
        </w:tc>
        <w:tc>
          <w:tcPr>
            <w:tcW w:w="2129" w:type="dxa"/>
            <w:tcBorders>
              <w:top w:val="single" w:sz="4" w:space="0" w:color="auto"/>
              <w:left w:val="single" w:sz="4" w:space="0" w:color="auto"/>
              <w:bottom w:val="single" w:sz="4" w:space="0" w:color="auto"/>
              <w:right w:val="single" w:sz="4" w:space="0" w:color="auto"/>
            </w:tcBorders>
            <w:hideMark/>
          </w:tcPr>
          <w:p w14:paraId="42A4C51D" w14:textId="77777777" w:rsidR="00D010B0" w:rsidRDefault="00D010B0" w:rsidP="00D010B0">
            <w:pPr>
              <w:pStyle w:val="ListParagraph"/>
              <w:numPr>
                <w:ilvl w:val="1"/>
                <w:numId w:val="9"/>
              </w:numPr>
              <w:spacing w:line="254" w:lineRule="auto"/>
              <w:ind w:left="126" w:hanging="126"/>
              <w:rPr>
                <w:rFonts w:ascii="Arial" w:hAnsi="Arial" w:cs="Arial"/>
                <w:sz w:val="15"/>
                <w:szCs w:val="15"/>
              </w:rPr>
            </w:pPr>
            <w:r>
              <w:rPr>
                <w:rFonts w:ascii="Arial" w:hAnsi="Arial" w:cs="Arial"/>
                <w:sz w:val="15"/>
                <w:szCs w:val="15"/>
              </w:rPr>
              <w:t>uses mostly academic and reliable sources</w:t>
            </w:r>
          </w:p>
          <w:p w14:paraId="462AD355" w14:textId="77777777" w:rsidR="00D010B0" w:rsidRDefault="00D010B0" w:rsidP="00D010B0">
            <w:pPr>
              <w:pStyle w:val="ListParagraph"/>
              <w:numPr>
                <w:ilvl w:val="0"/>
                <w:numId w:val="9"/>
              </w:numPr>
              <w:spacing w:line="254" w:lineRule="auto"/>
              <w:ind w:left="126" w:hanging="126"/>
              <w:rPr>
                <w:rFonts w:ascii="Arial" w:hAnsi="Arial" w:cs="Arial"/>
                <w:sz w:val="15"/>
                <w:szCs w:val="15"/>
              </w:rPr>
            </w:pPr>
            <w:r>
              <w:rPr>
                <w:rFonts w:ascii="Arial" w:hAnsi="Arial" w:cs="Arial"/>
                <w:sz w:val="15"/>
                <w:szCs w:val="15"/>
              </w:rPr>
              <w:t>chooses sources from a moderate variety of types of resources</w:t>
            </w:r>
          </w:p>
          <w:p w14:paraId="73FA4FFF" w14:textId="77777777" w:rsidR="00D010B0" w:rsidRDefault="00D010B0" w:rsidP="00D010B0">
            <w:pPr>
              <w:pStyle w:val="ListParagraph"/>
              <w:numPr>
                <w:ilvl w:val="0"/>
                <w:numId w:val="9"/>
              </w:numPr>
              <w:spacing w:line="254" w:lineRule="auto"/>
              <w:ind w:left="126" w:hanging="126"/>
              <w:rPr>
                <w:rFonts w:ascii="Arial" w:hAnsi="Arial" w:cs="Arial"/>
                <w:sz w:val="15"/>
                <w:szCs w:val="15"/>
              </w:rPr>
            </w:pPr>
            <w:r>
              <w:rPr>
                <w:rFonts w:ascii="Arial" w:hAnsi="Arial" w:cs="Arial"/>
                <w:sz w:val="15"/>
                <w:szCs w:val="15"/>
              </w:rPr>
              <w:t>chooses resources with mostly appropriate dates</w:t>
            </w:r>
          </w:p>
          <w:p w14:paraId="64DBEDF5" w14:textId="77777777" w:rsidR="00D010B0" w:rsidRDefault="00D010B0" w:rsidP="00D010B0">
            <w:pPr>
              <w:pStyle w:val="ListParagraph"/>
              <w:numPr>
                <w:ilvl w:val="0"/>
                <w:numId w:val="9"/>
              </w:numPr>
              <w:spacing w:line="254" w:lineRule="auto"/>
              <w:ind w:left="126" w:hanging="126"/>
              <w:rPr>
                <w:rFonts w:ascii="Arial" w:hAnsi="Arial" w:cs="Arial"/>
                <w:sz w:val="15"/>
                <w:szCs w:val="15"/>
              </w:rPr>
            </w:pPr>
            <w:r>
              <w:rPr>
                <w:rFonts w:ascii="Arial" w:hAnsi="Arial" w:cs="Arial"/>
                <w:sz w:val="15"/>
                <w:szCs w:val="15"/>
              </w:rPr>
              <w:t>integrates references and quotations to provide some support for ideas</w:t>
            </w:r>
          </w:p>
        </w:tc>
        <w:tc>
          <w:tcPr>
            <w:tcW w:w="2335" w:type="dxa"/>
            <w:tcBorders>
              <w:top w:val="single" w:sz="4" w:space="0" w:color="auto"/>
              <w:left w:val="single" w:sz="4" w:space="0" w:color="auto"/>
              <w:bottom w:val="single" w:sz="4" w:space="0" w:color="auto"/>
              <w:right w:val="single" w:sz="4" w:space="0" w:color="auto"/>
            </w:tcBorders>
          </w:tcPr>
          <w:p w14:paraId="6444C7D0" w14:textId="77777777" w:rsidR="00D010B0" w:rsidRDefault="00D010B0" w:rsidP="00D010B0">
            <w:pPr>
              <w:pStyle w:val="ListParagraph"/>
              <w:numPr>
                <w:ilvl w:val="0"/>
                <w:numId w:val="9"/>
              </w:numPr>
              <w:spacing w:line="254" w:lineRule="auto"/>
              <w:ind w:left="157" w:hanging="157"/>
              <w:rPr>
                <w:rFonts w:ascii="Arial" w:hAnsi="Arial" w:cs="Arial"/>
                <w:sz w:val="15"/>
                <w:szCs w:val="15"/>
              </w:rPr>
            </w:pPr>
            <w:r>
              <w:rPr>
                <w:rFonts w:ascii="Arial" w:hAnsi="Arial" w:cs="Arial"/>
                <w:sz w:val="15"/>
                <w:szCs w:val="15"/>
              </w:rPr>
              <w:t>lacks academic and reliable sources</w:t>
            </w:r>
          </w:p>
          <w:p w14:paraId="3DB26169" w14:textId="77777777" w:rsidR="00D010B0" w:rsidRDefault="00D010B0" w:rsidP="00D010B0">
            <w:pPr>
              <w:pStyle w:val="ListParagraph"/>
              <w:numPr>
                <w:ilvl w:val="0"/>
                <w:numId w:val="9"/>
              </w:numPr>
              <w:spacing w:line="254" w:lineRule="auto"/>
              <w:ind w:left="157" w:hanging="157"/>
              <w:rPr>
                <w:rFonts w:ascii="Arial" w:hAnsi="Arial" w:cs="Arial"/>
                <w:sz w:val="15"/>
                <w:szCs w:val="15"/>
              </w:rPr>
            </w:pPr>
            <w:r>
              <w:rPr>
                <w:rFonts w:ascii="Arial" w:hAnsi="Arial" w:cs="Arial"/>
                <w:sz w:val="15"/>
                <w:szCs w:val="15"/>
              </w:rPr>
              <w:t xml:space="preserve">chooses sources from a </w:t>
            </w:r>
            <w:proofErr w:type="gramStart"/>
            <w:r>
              <w:rPr>
                <w:rFonts w:ascii="Arial" w:hAnsi="Arial" w:cs="Arial"/>
                <w:sz w:val="15"/>
                <w:szCs w:val="15"/>
              </w:rPr>
              <w:t>few  types</w:t>
            </w:r>
            <w:proofErr w:type="gramEnd"/>
            <w:r>
              <w:rPr>
                <w:rFonts w:ascii="Arial" w:hAnsi="Arial" w:cs="Arial"/>
                <w:sz w:val="15"/>
                <w:szCs w:val="15"/>
              </w:rPr>
              <w:t xml:space="preserve"> of resources</w:t>
            </w:r>
          </w:p>
          <w:p w14:paraId="7F4FD3BB" w14:textId="77777777" w:rsidR="00D010B0" w:rsidRDefault="00D010B0" w:rsidP="00016DBB">
            <w:pPr>
              <w:pStyle w:val="ListParagraph"/>
              <w:spacing w:line="254" w:lineRule="auto"/>
              <w:ind w:left="157"/>
              <w:rPr>
                <w:rFonts w:ascii="Arial" w:hAnsi="Arial" w:cs="Arial"/>
                <w:sz w:val="15"/>
                <w:szCs w:val="15"/>
              </w:rPr>
            </w:pPr>
          </w:p>
          <w:p w14:paraId="347A9DED" w14:textId="77777777" w:rsidR="00D010B0" w:rsidRDefault="00D010B0" w:rsidP="00D010B0">
            <w:pPr>
              <w:pStyle w:val="ListParagraph"/>
              <w:numPr>
                <w:ilvl w:val="0"/>
                <w:numId w:val="9"/>
              </w:numPr>
              <w:spacing w:line="254" w:lineRule="auto"/>
              <w:ind w:left="157" w:hanging="157"/>
              <w:rPr>
                <w:rFonts w:ascii="Arial" w:hAnsi="Arial" w:cs="Arial"/>
                <w:sz w:val="15"/>
                <w:szCs w:val="15"/>
              </w:rPr>
            </w:pPr>
            <w:r>
              <w:rPr>
                <w:rFonts w:ascii="Arial" w:hAnsi="Arial" w:cs="Arial"/>
                <w:sz w:val="15"/>
                <w:szCs w:val="15"/>
              </w:rPr>
              <w:t xml:space="preserve">chooses a few resources with inappropriate dates </w:t>
            </w:r>
          </w:p>
          <w:p w14:paraId="5F0963A3" w14:textId="77777777" w:rsidR="00D010B0" w:rsidRDefault="00D010B0" w:rsidP="00D010B0">
            <w:pPr>
              <w:pStyle w:val="ListParagraph"/>
              <w:numPr>
                <w:ilvl w:val="0"/>
                <w:numId w:val="9"/>
              </w:numPr>
              <w:spacing w:line="254" w:lineRule="auto"/>
              <w:ind w:left="157" w:hanging="157"/>
              <w:rPr>
                <w:rFonts w:ascii="Arial" w:hAnsi="Arial" w:cs="Arial"/>
                <w:sz w:val="15"/>
                <w:szCs w:val="15"/>
              </w:rPr>
            </w:pPr>
            <w:r>
              <w:rPr>
                <w:rFonts w:ascii="Arial" w:hAnsi="Arial" w:cs="Arial"/>
                <w:sz w:val="15"/>
                <w:szCs w:val="15"/>
              </w:rPr>
              <w:t>integrates references or quotations that are loosely linked to the ideas of the paper</w:t>
            </w:r>
          </w:p>
        </w:tc>
        <w:tc>
          <w:tcPr>
            <w:tcW w:w="1625" w:type="dxa"/>
            <w:tcBorders>
              <w:top w:val="single" w:sz="4" w:space="0" w:color="auto"/>
              <w:left w:val="single" w:sz="4" w:space="0" w:color="auto"/>
              <w:bottom w:val="single" w:sz="4" w:space="0" w:color="auto"/>
              <w:right w:val="single" w:sz="4" w:space="0" w:color="auto"/>
            </w:tcBorders>
          </w:tcPr>
          <w:p w14:paraId="06405C8E" w14:textId="77777777" w:rsidR="00D010B0" w:rsidRDefault="00D010B0" w:rsidP="00016DBB">
            <w:pPr>
              <w:spacing w:line="254" w:lineRule="auto"/>
              <w:ind w:left="162" w:hanging="162"/>
              <w:rPr>
                <w:rFonts w:ascii="Arial" w:hAnsi="Arial" w:cs="Arial"/>
                <w:sz w:val="15"/>
                <w:szCs w:val="15"/>
              </w:rPr>
            </w:pPr>
          </w:p>
        </w:tc>
      </w:tr>
      <w:tr w:rsidR="00D010B0" w14:paraId="7C52D908" w14:textId="77777777" w:rsidTr="00016DBB">
        <w:trPr>
          <w:trHeight w:val="2016"/>
          <w:jc w:val="center"/>
        </w:trPr>
        <w:tc>
          <w:tcPr>
            <w:tcW w:w="1905" w:type="dxa"/>
            <w:tcBorders>
              <w:top w:val="single" w:sz="4" w:space="0" w:color="auto"/>
              <w:left w:val="single" w:sz="4" w:space="0" w:color="auto"/>
              <w:bottom w:val="single" w:sz="4" w:space="0" w:color="auto"/>
              <w:right w:val="single" w:sz="4" w:space="0" w:color="auto"/>
            </w:tcBorders>
          </w:tcPr>
          <w:p w14:paraId="1079F55F" w14:textId="77777777" w:rsidR="00D010B0" w:rsidRDefault="00D010B0" w:rsidP="00016DBB">
            <w:pPr>
              <w:spacing w:line="254" w:lineRule="auto"/>
              <w:rPr>
                <w:rFonts w:ascii="Arial" w:hAnsi="Arial" w:cs="Arial"/>
                <w:b/>
                <w:bCs/>
                <w:sz w:val="20"/>
                <w:szCs w:val="20"/>
              </w:rPr>
            </w:pPr>
            <w:r>
              <w:rPr>
                <w:rFonts w:ascii="Arial" w:hAnsi="Arial" w:cs="Arial"/>
                <w:b/>
                <w:bCs/>
                <w:sz w:val="20"/>
              </w:rPr>
              <w:t>Source Integrity</w:t>
            </w:r>
          </w:p>
          <w:p w14:paraId="31C6E467" w14:textId="77777777" w:rsidR="00D010B0" w:rsidRDefault="00D010B0" w:rsidP="00016DBB">
            <w:pPr>
              <w:spacing w:line="254" w:lineRule="auto"/>
              <w:rPr>
                <w:rFonts w:ascii="Arial" w:hAnsi="Arial" w:cs="Arial"/>
                <w:bCs/>
                <w:i/>
                <w:sz w:val="16"/>
                <w:szCs w:val="16"/>
              </w:rPr>
            </w:pPr>
            <w:r>
              <w:rPr>
                <w:rFonts w:ascii="Arial" w:hAnsi="Arial" w:cs="Arial"/>
                <w:bCs/>
                <w:i/>
                <w:sz w:val="16"/>
                <w:szCs w:val="16"/>
              </w:rPr>
              <w:t>(appropriate acknowledgment of sources used in research)</w:t>
            </w:r>
          </w:p>
          <w:p w14:paraId="3635014F" w14:textId="77777777" w:rsidR="00D010B0" w:rsidRDefault="00D010B0" w:rsidP="00016DBB">
            <w:pPr>
              <w:spacing w:line="254" w:lineRule="auto"/>
              <w:rPr>
                <w:rFonts w:ascii="Arial" w:hAnsi="Arial" w:cs="Arial"/>
                <w:bCs/>
                <w:i/>
                <w:sz w:val="20"/>
                <w:szCs w:val="20"/>
              </w:rPr>
            </w:pPr>
          </w:p>
        </w:tc>
        <w:tc>
          <w:tcPr>
            <w:tcW w:w="1906" w:type="dxa"/>
            <w:tcBorders>
              <w:top w:val="single" w:sz="4" w:space="0" w:color="auto"/>
              <w:left w:val="single" w:sz="4" w:space="0" w:color="auto"/>
              <w:bottom w:val="single" w:sz="4" w:space="0" w:color="auto"/>
              <w:right w:val="single" w:sz="4" w:space="0" w:color="auto"/>
            </w:tcBorders>
            <w:hideMark/>
          </w:tcPr>
          <w:p w14:paraId="2A800EE3" w14:textId="77777777" w:rsidR="00D010B0" w:rsidRDefault="00D010B0" w:rsidP="00D010B0">
            <w:pPr>
              <w:pStyle w:val="ListParagraph"/>
              <w:numPr>
                <w:ilvl w:val="1"/>
                <w:numId w:val="10"/>
              </w:numPr>
              <w:spacing w:line="254" w:lineRule="auto"/>
              <w:ind w:left="142" w:hanging="142"/>
              <w:rPr>
                <w:rFonts w:ascii="Arial" w:hAnsi="Arial" w:cs="Arial"/>
                <w:sz w:val="15"/>
                <w:szCs w:val="15"/>
              </w:rPr>
            </w:pPr>
            <w:r>
              <w:rPr>
                <w:rFonts w:ascii="Arial" w:hAnsi="Arial" w:cs="Arial"/>
                <w:sz w:val="15"/>
                <w:szCs w:val="15"/>
              </w:rPr>
              <w:t xml:space="preserve">correctly cites sources for all quotations </w:t>
            </w:r>
          </w:p>
          <w:p w14:paraId="0DC7F67B" w14:textId="77777777" w:rsidR="00D010B0" w:rsidRDefault="00D010B0" w:rsidP="00D010B0">
            <w:pPr>
              <w:pStyle w:val="ListParagraph"/>
              <w:numPr>
                <w:ilvl w:val="1"/>
                <w:numId w:val="10"/>
              </w:numPr>
              <w:spacing w:line="254" w:lineRule="auto"/>
              <w:ind w:left="142" w:hanging="142"/>
              <w:rPr>
                <w:rFonts w:ascii="Arial" w:hAnsi="Arial" w:cs="Arial"/>
                <w:sz w:val="15"/>
                <w:szCs w:val="15"/>
              </w:rPr>
            </w:pPr>
            <w:r>
              <w:rPr>
                <w:rFonts w:ascii="Arial" w:hAnsi="Arial" w:cs="Arial"/>
                <w:sz w:val="15"/>
                <w:szCs w:val="15"/>
              </w:rPr>
              <w:t>cites paraphrases correctly and credibly</w:t>
            </w:r>
          </w:p>
          <w:p w14:paraId="4B478242" w14:textId="77777777" w:rsidR="00D010B0" w:rsidRDefault="00D010B0" w:rsidP="00D010B0">
            <w:pPr>
              <w:pStyle w:val="ListParagraph"/>
              <w:numPr>
                <w:ilvl w:val="1"/>
                <w:numId w:val="10"/>
              </w:numPr>
              <w:spacing w:line="254" w:lineRule="auto"/>
              <w:ind w:left="142" w:hanging="142"/>
              <w:rPr>
                <w:rFonts w:ascii="Arial" w:hAnsi="Arial" w:cs="Arial"/>
                <w:sz w:val="15"/>
                <w:szCs w:val="15"/>
              </w:rPr>
            </w:pPr>
            <w:r>
              <w:rPr>
                <w:rFonts w:ascii="Arial" w:hAnsi="Arial" w:cs="Arial"/>
                <w:sz w:val="15"/>
                <w:szCs w:val="15"/>
              </w:rPr>
              <w:t>includes reference page</w:t>
            </w:r>
          </w:p>
          <w:p w14:paraId="115CF2F3" w14:textId="77777777" w:rsidR="00D010B0" w:rsidRDefault="00D010B0" w:rsidP="00D010B0">
            <w:pPr>
              <w:pStyle w:val="ListParagraph"/>
              <w:numPr>
                <w:ilvl w:val="1"/>
                <w:numId w:val="10"/>
              </w:numPr>
              <w:spacing w:line="254" w:lineRule="auto"/>
              <w:ind w:left="142" w:hanging="142"/>
              <w:rPr>
                <w:rFonts w:ascii="Arial" w:hAnsi="Arial" w:cs="Arial"/>
                <w:sz w:val="15"/>
                <w:szCs w:val="15"/>
              </w:rPr>
            </w:pPr>
            <w:r>
              <w:rPr>
                <w:rFonts w:ascii="Arial" w:hAnsi="Arial" w:cs="Arial"/>
                <w:sz w:val="15"/>
                <w:szCs w:val="15"/>
              </w:rPr>
              <w:t>makes virtually no errors in documentation style</w:t>
            </w:r>
          </w:p>
          <w:p w14:paraId="35E10701" w14:textId="77777777" w:rsidR="00D010B0" w:rsidRDefault="00D010B0" w:rsidP="00D010B0">
            <w:pPr>
              <w:pStyle w:val="ListParagraph"/>
              <w:numPr>
                <w:ilvl w:val="0"/>
                <w:numId w:val="11"/>
              </w:numPr>
              <w:spacing w:line="254" w:lineRule="auto"/>
              <w:ind w:left="142" w:hanging="142"/>
              <w:rPr>
                <w:rFonts w:ascii="Arial" w:hAnsi="Arial" w:cs="Arial"/>
                <w:sz w:val="15"/>
                <w:szCs w:val="15"/>
              </w:rPr>
            </w:pPr>
            <w:r>
              <w:rPr>
                <w:rFonts w:ascii="Arial" w:hAnsi="Arial" w:cs="Arial"/>
                <w:sz w:val="15"/>
                <w:szCs w:val="15"/>
              </w:rPr>
              <w:t>makes virtually no errors in formatting</w:t>
            </w:r>
          </w:p>
          <w:p w14:paraId="14D68A15" w14:textId="77777777" w:rsidR="00D010B0" w:rsidRDefault="00D010B0" w:rsidP="00D010B0">
            <w:pPr>
              <w:pStyle w:val="ListParagraph"/>
              <w:numPr>
                <w:ilvl w:val="0"/>
                <w:numId w:val="11"/>
              </w:numPr>
              <w:spacing w:line="254" w:lineRule="auto"/>
              <w:ind w:left="142" w:hanging="142"/>
              <w:rPr>
                <w:rFonts w:ascii="Arial" w:hAnsi="Arial" w:cs="Arial"/>
                <w:sz w:val="15"/>
                <w:szCs w:val="15"/>
              </w:rPr>
            </w:pPr>
            <w:r>
              <w:rPr>
                <w:rFonts w:ascii="Arial" w:hAnsi="Arial" w:cs="Arial"/>
                <w:sz w:val="15"/>
                <w:szCs w:val="15"/>
              </w:rPr>
              <w:t>incorporates feedback given in previous written assignments</w:t>
            </w:r>
          </w:p>
        </w:tc>
        <w:tc>
          <w:tcPr>
            <w:tcW w:w="2129" w:type="dxa"/>
            <w:tcBorders>
              <w:top w:val="single" w:sz="4" w:space="0" w:color="auto"/>
              <w:left w:val="single" w:sz="4" w:space="0" w:color="auto"/>
              <w:bottom w:val="single" w:sz="4" w:space="0" w:color="auto"/>
              <w:right w:val="single" w:sz="4" w:space="0" w:color="auto"/>
            </w:tcBorders>
            <w:hideMark/>
          </w:tcPr>
          <w:p w14:paraId="057BFD82" w14:textId="77777777" w:rsidR="00D010B0" w:rsidRDefault="00D010B0" w:rsidP="00D010B0">
            <w:pPr>
              <w:pStyle w:val="ListParagraph"/>
              <w:numPr>
                <w:ilvl w:val="1"/>
                <w:numId w:val="12"/>
              </w:numPr>
              <w:spacing w:line="254" w:lineRule="auto"/>
              <w:ind w:left="126" w:hanging="126"/>
              <w:rPr>
                <w:rFonts w:ascii="Arial" w:hAnsi="Arial" w:cs="Arial"/>
                <w:sz w:val="15"/>
                <w:szCs w:val="15"/>
              </w:rPr>
            </w:pPr>
            <w:r>
              <w:rPr>
                <w:rFonts w:ascii="Arial" w:hAnsi="Arial" w:cs="Arial"/>
                <w:sz w:val="15"/>
                <w:szCs w:val="15"/>
              </w:rPr>
              <w:t>correctly cites sources for most quotations</w:t>
            </w:r>
          </w:p>
          <w:p w14:paraId="00B90859" w14:textId="77777777" w:rsidR="00D010B0" w:rsidRDefault="00D010B0" w:rsidP="00D010B0">
            <w:pPr>
              <w:pStyle w:val="ListParagraph"/>
              <w:numPr>
                <w:ilvl w:val="1"/>
                <w:numId w:val="12"/>
              </w:numPr>
              <w:spacing w:line="254" w:lineRule="auto"/>
              <w:ind w:left="126" w:hanging="126"/>
              <w:rPr>
                <w:rFonts w:ascii="Arial" w:hAnsi="Arial" w:cs="Arial"/>
                <w:sz w:val="15"/>
                <w:szCs w:val="15"/>
              </w:rPr>
            </w:pPr>
            <w:r>
              <w:rPr>
                <w:rFonts w:ascii="Arial" w:hAnsi="Arial" w:cs="Arial"/>
                <w:sz w:val="15"/>
                <w:szCs w:val="15"/>
              </w:rPr>
              <w:t>usually cites paraphrases correctly and credibly</w:t>
            </w:r>
          </w:p>
          <w:p w14:paraId="5581E093" w14:textId="77777777" w:rsidR="00D010B0" w:rsidRDefault="00D010B0" w:rsidP="00D010B0">
            <w:pPr>
              <w:pStyle w:val="ListParagraph"/>
              <w:numPr>
                <w:ilvl w:val="1"/>
                <w:numId w:val="12"/>
              </w:numPr>
              <w:spacing w:line="254" w:lineRule="auto"/>
              <w:ind w:left="126" w:hanging="126"/>
              <w:rPr>
                <w:rFonts w:ascii="Arial" w:hAnsi="Arial" w:cs="Arial"/>
                <w:sz w:val="15"/>
                <w:szCs w:val="15"/>
              </w:rPr>
            </w:pPr>
            <w:proofErr w:type="gramStart"/>
            <w:r>
              <w:rPr>
                <w:rFonts w:ascii="Arial" w:hAnsi="Arial" w:cs="Arial"/>
                <w:sz w:val="15"/>
                <w:szCs w:val="15"/>
              </w:rPr>
              <w:t>includes  reference</w:t>
            </w:r>
            <w:proofErr w:type="gramEnd"/>
            <w:r>
              <w:rPr>
                <w:rFonts w:ascii="Arial" w:hAnsi="Arial" w:cs="Arial"/>
                <w:sz w:val="15"/>
                <w:szCs w:val="15"/>
              </w:rPr>
              <w:t xml:space="preserve"> page with some errors</w:t>
            </w:r>
          </w:p>
          <w:p w14:paraId="7291419D" w14:textId="77777777" w:rsidR="00D010B0" w:rsidRDefault="00D010B0" w:rsidP="00D010B0">
            <w:pPr>
              <w:pStyle w:val="ListParagraph"/>
              <w:numPr>
                <w:ilvl w:val="1"/>
                <w:numId w:val="12"/>
              </w:numPr>
              <w:spacing w:line="254" w:lineRule="auto"/>
              <w:ind w:left="126" w:hanging="126"/>
              <w:rPr>
                <w:rFonts w:ascii="Arial" w:hAnsi="Arial" w:cs="Arial"/>
                <w:sz w:val="15"/>
                <w:szCs w:val="15"/>
              </w:rPr>
            </w:pPr>
            <w:r>
              <w:rPr>
                <w:rFonts w:ascii="Arial" w:hAnsi="Arial" w:cs="Arial"/>
                <w:sz w:val="15"/>
                <w:szCs w:val="15"/>
              </w:rPr>
              <w:t>makes some errors in documentation style</w:t>
            </w:r>
          </w:p>
          <w:p w14:paraId="498F2403" w14:textId="77777777" w:rsidR="00D010B0" w:rsidRDefault="00D010B0" w:rsidP="00D010B0">
            <w:pPr>
              <w:pStyle w:val="ListParagraph"/>
              <w:numPr>
                <w:ilvl w:val="1"/>
                <w:numId w:val="12"/>
              </w:numPr>
              <w:spacing w:line="254" w:lineRule="auto"/>
              <w:ind w:left="126" w:hanging="126"/>
              <w:rPr>
                <w:rFonts w:ascii="Arial" w:hAnsi="Arial" w:cs="Arial"/>
                <w:sz w:val="15"/>
                <w:szCs w:val="15"/>
              </w:rPr>
            </w:pPr>
            <w:r>
              <w:rPr>
                <w:rFonts w:ascii="Arial" w:hAnsi="Arial" w:cs="Arial"/>
                <w:sz w:val="15"/>
                <w:szCs w:val="15"/>
              </w:rPr>
              <w:t>makes some errors in formatting</w:t>
            </w:r>
          </w:p>
          <w:p w14:paraId="13656A39" w14:textId="77777777" w:rsidR="00D010B0" w:rsidRDefault="00D010B0" w:rsidP="00D010B0">
            <w:pPr>
              <w:pStyle w:val="ListParagraph"/>
              <w:numPr>
                <w:ilvl w:val="1"/>
                <w:numId w:val="12"/>
              </w:numPr>
              <w:spacing w:line="254" w:lineRule="auto"/>
              <w:ind w:left="126" w:hanging="126"/>
              <w:rPr>
                <w:rFonts w:ascii="Arial" w:hAnsi="Arial" w:cs="Arial"/>
                <w:sz w:val="15"/>
                <w:szCs w:val="15"/>
              </w:rPr>
            </w:pPr>
            <w:r>
              <w:rPr>
                <w:rFonts w:ascii="Arial" w:hAnsi="Arial" w:cs="Arial"/>
                <w:sz w:val="15"/>
                <w:szCs w:val="15"/>
              </w:rPr>
              <w:t xml:space="preserve">incorporates </w:t>
            </w:r>
            <w:proofErr w:type="gramStart"/>
            <w:r>
              <w:rPr>
                <w:rFonts w:ascii="Arial" w:hAnsi="Arial" w:cs="Arial"/>
                <w:sz w:val="15"/>
                <w:szCs w:val="15"/>
              </w:rPr>
              <w:t>some  feedback</w:t>
            </w:r>
            <w:proofErr w:type="gramEnd"/>
            <w:r>
              <w:rPr>
                <w:rFonts w:ascii="Arial" w:hAnsi="Arial" w:cs="Arial"/>
                <w:sz w:val="15"/>
                <w:szCs w:val="15"/>
              </w:rPr>
              <w:t xml:space="preserve"> given in previous written assignments</w:t>
            </w:r>
          </w:p>
        </w:tc>
        <w:tc>
          <w:tcPr>
            <w:tcW w:w="2335" w:type="dxa"/>
            <w:tcBorders>
              <w:top w:val="single" w:sz="4" w:space="0" w:color="auto"/>
              <w:left w:val="single" w:sz="4" w:space="0" w:color="auto"/>
              <w:bottom w:val="single" w:sz="4" w:space="0" w:color="auto"/>
              <w:right w:val="single" w:sz="4" w:space="0" w:color="auto"/>
            </w:tcBorders>
            <w:hideMark/>
          </w:tcPr>
          <w:p w14:paraId="34A8CC19" w14:textId="77777777" w:rsidR="00D010B0" w:rsidRDefault="00D010B0" w:rsidP="00D010B0">
            <w:pPr>
              <w:pStyle w:val="ListParagraph"/>
              <w:numPr>
                <w:ilvl w:val="1"/>
                <w:numId w:val="13"/>
              </w:numPr>
              <w:spacing w:line="254" w:lineRule="auto"/>
              <w:ind w:left="157" w:hanging="157"/>
              <w:rPr>
                <w:rFonts w:ascii="Arial" w:hAnsi="Arial" w:cs="Arial"/>
                <w:sz w:val="15"/>
                <w:szCs w:val="15"/>
              </w:rPr>
            </w:pPr>
            <w:r>
              <w:rPr>
                <w:rFonts w:ascii="Arial" w:hAnsi="Arial" w:cs="Arial"/>
                <w:sz w:val="15"/>
                <w:szCs w:val="15"/>
              </w:rPr>
              <w:t>provides minimal sources for quotations</w:t>
            </w:r>
          </w:p>
          <w:p w14:paraId="4AAAA82F" w14:textId="77777777" w:rsidR="00D010B0" w:rsidRDefault="00D010B0" w:rsidP="00D010B0">
            <w:pPr>
              <w:pStyle w:val="ListParagraph"/>
              <w:numPr>
                <w:ilvl w:val="1"/>
                <w:numId w:val="13"/>
              </w:numPr>
              <w:spacing w:line="254" w:lineRule="auto"/>
              <w:ind w:left="157" w:hanging="157"/>
              <w:rPr>
                <w:rFonts w:ascii="Arial" w:hAnsi="Arial" w:cs="Arial"/>
                <w:sz w:val="15"/>
                <w:szCs w:val="15"/>
              </w:rPr>
            </w:pPr>
            <w:r>
              <w:rPr>
                <w:rFonts w:ascii="Arial" w:hAnsi="Arial" w:cs="Arial"/>
                <w:sz w:val="15"/>
                <w:szCs w:val="15"/>
              </w:rPr>
              <w:t xml:space="preserve">sometimes cites paraphrases correctly and credibly,  </w:t>
            </w:r>
          </w:p>
          <w:p w14:paraId="1002E965" w14:textId="77777777" w:rsidR="00D010B0" w:rsidRDefault="00D010B0" w:rsidP="00D010B0">
            <w:pPr>
              <w:pStyle w:val="ListParagraph"/>
              <w:numPr>
                <w:ilvl w:val="1"/>
                <w:numId w:val="13"/>
              </w:numPr>
              <w:spacing w:line="254" w:lineRule="auto"/>
              <w:ind w:left="157" w:hanging="157"/>
              <w:rPr>
                <w:rFonts w:ascii="Arial" w:hAnsi="Arial" w:cs="Arial"/>
                <w:sz w:val="15"/>
                <w:szCs w:val="15"/>
              </w:rPr>
            </w:pPr>
            <w:r>
              <w:rPr>
                <w:rFonts w:ascii="Arial" w:hAnsi="Arial" w:cs="Arial"/>
                <w:sz w:val="15"/>
                <w:szCs w:val="15"/>
              </w:rPr>
              <w:t>includes reference page with many errors</w:t>
            </w:r>
          </w:p>
          <w:p w14:paraId="5AC084C2" w14:textId="77777777" w:rsidR="00D010B0" w:rsidRDefault="00D010B0" w:rsidP="00D010B0">
            <w:pPr>
              <w:pStyle w:val="ListParagraph"/>
              <w:numPr>
                <w:ilvl w:val="0"/>
                <w:numId w:val="11"/>
              </w:numPr>
              <w:spacing w:line="254" w:lineRule="auto"/>
              <w:ind w:left="157" w:hanging="157"/>
              <w:rPr>
                <w:rFonts w:ascii="Arial" w:hAnsi="Arial" w:cs="Arial"/>
                <w:sz w:val="15"/>
                <w:szCs w:val="15"/>
              </w:rPr>
            </w:pPr>
            <w:r>
              <w:rPr>
                <w:rFonts w:ascii="Arial" w:hAnsi="Arial" w:cs="Arial"/>
                <w:sz w:val="15"/>
                <w:szCs w:val="15"/>
              </w:rPr>
              <w:t>makes many errors in documentation style</w:t>
            </w:r>
          </w:p>
          <w:p w14:paraId="26B1E1BE" w14:textId="77777777" w:rsidR="00D010B0" w:rsidRDefault="00D010B0" w:rsidP="00D010B0">
            <w:pPr>
              <w:pStyle w:val="ListParagraph"/>
              <w:numPr>
                <w:ilvl w:val="0"/>
                <w:numId w:val="11"/>
              </w:numPr>
              <w:spacing w:line="254" w:lineRule="auto"/>
              <w:ind w:left="157" w:hanging="157"/>
              <w:rPr>
                <w:rFonts w:ascii="Arial" w:hAnsi="Arial" w:cs="Arial"/>
                <w:sz w:val="15"/>
                <w:szCs w:val="15"/>
              </w:rPr>
            </w:pPr>
            <w:r>
              <w:rPr>
                <w:rFonts w:ascii="Arial" w:hAnsi="Arial" w:cs="Arial"/>
                <w:sz w:val="15"/>
                <w:szCs w:val="15"/>
              </w:rPr>
              <w:t>makes many errors in formatting</w:t>
            </w:r>
          </w:p>
          <w:p w14:paraId="112DF2A5" w14:textId="77777777" w:rsidR="00D010B0" w:rsidRDefault="00D010B0" w:rsidP="00D010B0">
            <w:pPr>
              <w:pStyle w:val="ListParagraph"/>
              <w:numPr>
                <w:ilvl w:val="0"/>
                <w:numId w:val="11"/>
              </w:numPr>
              <w:spacing w:line="254" w:lineRule="auto"/>
              <w:ind w:left="157" w:hanging="157"/>
              <w:rPr>
                <w:rFonts w:ascii="Arial" w:hAnsi="Arial" w:cs="Arial"/>
                <w:sz w:val="15"/>
                <w:szCs w:val="15"/>
              </w:rPr>
            </w:pPr>
            <w:r>
              <w:rPr>
                <w:rFonts w:ascii="Arial" w:hAnsi="Arial" w:cs="Arial"/>
                <w:sz w:val="15"/>
                <w:szCs w:val="15"/>
              </w:rPr>
              <w:t xml:space="preserve">lacks incorporation </w:t>
            </w:r>
            <w:proofErr w:type="gramStart"/>
            <w:r>
              <w:rPr>
                <w:rFonts w:ascii="Arial" w:hAnsi="Arial" w:cs="Arial"/>
                <w:sz w:val="15"/>
                <w:szCs w:val="15"/>
              </w:rPr>
              <w:t>of  feedback</w:t>
            </w:r>
            <w:proofErr w:type="gramEnd"/>
            <w:r>
              <w:rPr>
                <w:rFonts w:ascii="Arial" w:hAnsi="Arial" w:cs="Arial"/>
                <w:sz w:val="15"/>
                <w:szCs w:val="15"/>
              </w:rPr>
              <w:t xml:space="preserve"> given in previous written assignments</w:t>
            </w:r>
          </w:p>
        </w:tc>
        <w:tc>
          <w:tcPr>
            <w:tcW w:w="1625" w:type="dxa"/>
            <w:tcBorders>
              <w:top w:val="single" w:sz="4" w:space="0" w:color="auto"/>
              <w:left w:val="single" w:sz="4" w:space="0" w:color="auto"/>
              <w:bottom w:val="single" w:sz="4" w:space="0" w:color="auto"/>
              <w:right w:val="single" w:sz="4" w:space="0" w:color="auto"/>
            </w:tcBorders>
          </w:tcPr>
          <w:p w14:paraId="2AC25565" w14:textId="77777777" w:rsidR="00D010B0" w:rsidRDefault="00D010B0" w:rsidP="00016DBB">
            <w:pPr>
              <w:spacing w:line="254" w:lineRule="auto"/>
              <w:ind w:left="162" w:hanging="162"/>
              <w:rPr>
                <w:rFonts w:ascii="Arial" w:hAnsi="Arial" w:cs="Arial"/>
                <w:sz w:val="15"/>
                <w:szCs w:val="15"/>
              </w:rPr>
            </w:pPr>
          </w:p>
        </w:tc>
      </w:tr>
      <w:tr w:rsidR="00D010B0" w14:paraId="47A57F0C" w14:textId="77777777" w:rsidTr="00016DBB">
        <w:trPr>
          <w:trHeight w:val="1052"/>
          <w:jc w:val="center"/>
        </w:trPr>
        <w:tc>
          <w:tcPr>
            <w:tcW w:w="1905" w:type="dxa"/>
            <w:tcBorders>
              <w:top w:val="single" w:sz="4" w:space="0" w:color="auto"/>
              <w:left w:val="single" w:sz="4" w:space="0" w:color="auto"/>
              <w:bottom w:val="single" w:sz="4" w:space="0" w:color="auto"/>
              <w:right w:val="single" w:sz="4" w:space="0" w:color="auto"/>
            </w:tcBorders>
            <w:hideMark/>
          </w:tcPr>
          <w:p w14:paraId="115D03D7" w14:textId="77777777" w:rsidR="00D010B0" w:rsidRDefault="00D010B0" w:rsidP="00016DBB">
            <w:pPr>
              <w:spacing w:line="254" w:lineRule="auto"/>
              <w:rPr>
                <w:rFonts w:ascii="Arial" w:hAnsi="Arial" w:cs="Arial"/>
                <w:b/>
                <w:bCs/>
                <w:sz w:val="20"/>
                <w:szCs w:val="20"/>
              </w:rPr>
            </w:pPr>
            <w:r>
              <w:rPr>
                <w:rFonts w:ascii="Arial" w:hAnsi="Arial" w:cs="Arial"/>
                <w:b/>
                <w:bCs/>
                <w:sz w:val="20"/>
              </w:rPr>
              <w:t>Conventions</w:t>
            </w:r>
          </w:p>
          <w:p w14:paraId="3869135E" w14:textId="77777777" w:rsidR="00D010B0" w:rsidRDefault="00D010B0" w:rsidP="00016DBB">
            <w:pPr>
              <w:spacing w:line="254" w:lineRule="auto"/>
              <w:rPr>
                <w:rFonts w:ascii="Arial" w:hAnsi="Arial" w:cs="Arial"/>
                <w:b/>
                <w:bCs/>
                <w:sz w:val="16"/>
                <w:szCs w:val="16"/>
              </w:rPr>
            </w:pPr>
            <w:r>
              <w:rPr>
                <w:rFonts w:ascii="Arial" w:hAnsi="Arial" w:cs="Arial"/>
                <w:i/>
                <w:iCs/>
                <w:sz w:val="16"/>
                <w:szCs w:val="16"/>
              </w:rPr>
              <w:t>(adherence to grammar rules: usage, spelling &amp; mechanics of Standard Edited English or SEE)</w:t>
            </w:r>
          </w:p>
        </w:tc>
        <w:tc>
          <w:tcPr>
            <w:tcW w:w="1906" w:type="dxa"/>
            <w:tcBorders>
              <w:top w:val="single" w:sz="4" w:space="0" w:color="auto"/>
              <w:left w:val="single" w:sz="4" w:space="0" w:color="auto"/>
              <w:bottom w:val="single" w:sz="4" w:space="0" w:color="auto"/>
              <w:right w:val="single" w:sz="4" w:space="0" w:color="auto"/>
            </w:tcBorders>
            <w:hideMark/>
          </w:tcPr>
          <w:p w14:paraId="3218C2D5" w14:textId="77777777" w:rsidR="00D010B0" w:rsidRDefault="00D010B0" w:rsidP="00D010B0">
            <w:pPr>
              <w:pStyle w:val="ListParagraph"/>
              <w:numPr>
                <w:ilvl w:val="1"/>
                <w:numId w:val="14"/>
              </w:numPr>
              <w:spacing w:line="254" w:lineRule="auto"/>
              <w:ind w:left="142" w:hanging="180"/>
              <w:rPr>
                <w:rFonts w:ascii="Arial" w:hAnsi="Arial" w:cs="Arial"/>
                <w:sz w:val="15"/>
                <w:szCs w:val="15"/>
              </w:rPr>
            </w:pPr>
            <w:r>
              <w:rPr>
                <w:rFonts w:ascii="Arial" w:hAnsi="Arial" w:cs="Arial"/>
                <w:sz w:val="15"/>
                <w:szCs w:val="15"/>
              </w:rPr>
              <w:t>makes virtually no errors in SEE conventions</w:t>
            </w:r>
          </w:p>
          <w:p w14:paraId="7AF73C5E" w14:textId="77777777" w:rsidR="00D010B0" w:rsidRDefault="00D010B0" w:rsidP="00D010B0">
            <w:pPr>
              <w:pStyle w:val="ListParagraph"/>
              <w:numPr>
                <w:ilvl w:val="1"/>
                <w:numId w:val="14"/>
              </w:numPr>
              <w:spacing w:line="254" w:lineRule="auto"/>
              <w:ind w:left="142" w:hanging="180"/>
              <w:rPr>
                <w:rFonts w:ascii="Arial" w:hAnsi="Arial" w:cs="Arial"/>
                <w:sz w:val="15"/>
                <w:szCs w:val="15"/>
              </w:rPr>
            </w:pPr>
            <w:r>
              <w:rPr>
                <w:rFonts w:ascii="Arial" w:hAnsi="Arial" w:cs="Arial"/>
                <w:sz w:val="15"/>
                <w:szCs w:val="15"/>
              </w:rPr>
              <w:t>makes accurate word choices</w:t>
            </w:r>
          </w:p>
        </w:tc>
        <w:tc>
          <w:tcPr>
            <w:tcW w:w="2129" w:type="dxa"/>
            <w:tcBorders>
              <w:top w:val="single" w:sz="4" w:space="0" w:color="auto"/>
              <w:left w:val="single" w:sz="4" w:space="0" w:color="auto"/>
              <w:bottom w:val="single" w:sz="4" w:space="0" w:color="auto"/>
              <w:right w:val="single" w:sz="4" w:space="0" w:color="auto"/>
            </w:tcBorders>
            <w:hideMark/>
          </w:tcPr>
          <w:p w14:paraId="79D3DDED" w14:textId="77777777" w:rsidR="00D010B0" w:rsidRDefault="00D010B0" w:rsidP="00D010B0">
            <w:pPr>
              <w:pStyle w:val="ListParagraph"/>
              <w:numPr>
                <w:ilvl w:val="0"/>
                <w:numId w:val="15"/>
              </w:numPr>
              <w:spacing w:line="254" w:lineRule="auto"/>
              <w:ind w:left="126" w:hanging="126"/>
              <w:rPr>
                <w:rFonts w:ascii="Arial" w:hAnsi="Arial" w:cs="Arial"/>
                <w:sz w:val="15"/>
                <w:szCs w:val="15"/>
              </w:rPr>
            </w:pPr>
            <w:r>
              <w:rPr>
                <w:rFonts w:ascii="Arial" w:hAnsi="Arial" w:cs="Arial"/>
                <w:sz w:val="15"/>
                <w:szCs w:val="15"/>
              </w:rPr>
              <w:t>makes some errors SEE conventions</w:t>
            </w:r>
          </w:p>
          <w:p w14:paraId="4FF5CFFF" w14:textId="77777777" w:rsidR="00D010B0" w:rsidRDefault="00D010B0" w:rsidP="00D010B0">
            <w:pPr>
              <w:pStyle w:val="ListParagraph"/>
              <w:numPr>
                <w:ilvl w:val="0"/>
                <w:numId w:val="15"/>
              </w:numPr>
              <w:spacing w:line="254" w:lineRule="auto"/>
              <w:ind w:left="126" w:hanging="126"/>
              <w:rPr>
                <w:rFonts w:ascii="Arial" w:hAnsi="Arial" w:cs="Arial"/>
                <w:sz w:val="15"/>
                <w:szCs w:val="15"/>
              </w:rPr>
            </w:pPr>
            <w:r>
              <w:rPr>
                <w:rFonts w:ascii="Arial" w:hAnsi="Arial" w:cs="Arial"/>
                <w:sz w:val="15"/>
                <w:szCs w:val="15"/>
              </w:rPr>
              <w:t>almost always makes accurate word choices</w:t>
            </w:r>
          </w:p>
        </w:tc>
        <w:tc>
          <w:tcPr>
            <w:tcW w:w="2335" w:type="dxa"/>
            <w:tcBorders>
              <w:top w:val="single" w:sz="4" w:space="0" w:color="auto"/>
              <w:left w:val="single" w:sz="4" w:space="0" w:color="auto"/>
              <w:bottom w:val="single" w:sz="4" w:space="0" w:color="auto"/>
              <w:right w:val="single" w:sz="4" w:space="0" w:color="auto"/>
            </w:tcBorders>
            <w:hideMark/>
          </w:tcPr>
          <w:p w14:paraId="24395011" w14:textId="77777777" w:rsidR="00D010B0" w:rsidRDefault="00D010B0" w:rsidP="00D010B0">
            <w:pPr>
              <w:pStyle w:val="ListParagraph"/>
              <w:numPr>
                <w:ilvl w:val="1"/>
                <w:numId w:val="15"/>
              </w:numPr>
              <w:spacing w:line="254" w:lineRule="auto"/>
              <w:ind w:left="157" w:hanging="157"/>
              <w:rPr>
                <w:rFonts w:ascii="Arial" w:hAnsi="Arial" w:cs="Arial"/>
                <w:sz w:val="15"/>
                <w:szCs w:val="15"/>
              </w:rPr>
            </w:pPr>
            <w:r>
              <w:rPr>
                <w:rFonts w:ascii="Arial" w:hAnsi="Arial" w:cs="Arial"/>
                <w:sz w:val="15"/>
                <w:szCs w:val="15"/>
              </w:rPr>
              <w:t>makes many errors in SEE conventions</w:t>
            </w:r>
          </w:p>
          <w:p w14:paraId="45C15B44" w14:textId="77777777" w:rsidR="00D010B0" w:rsidRDefault="00D010B0" w:rsidP="00D010B0">
            <w:pPr>
              <w:pStyle w:val="ListParagraph"/>
              <w:numPr>
                <w:ilvl w:val="1"/>
                <w:numId w:val="15"/>
              </w:numPr>
              <w:spacing w:line="254" w:lineRule="auto"/>
              <w:ind w:left="157" w:hanging="157"/>
              <w:rPr>
                <w:rFonts w:ascii="Arial" w:hAnsi="Arial" w:cs="Arial"/>
                <w:sz w:val="15"/>
                <w:szCs w:val="15"/>
              </w:rPr>
            </w:pPr>
            <w:r>
              <w:rPr>
                <w:rFonts w:ascii="Arial" w:hAnsi="Arial" w:cs="Arial"/>
                <w:sz w:val="15"/>
                <w:szCs w:val="15"/>
              </w:rPr>
              <w:t>makes many inaccurate word choices</w:t>
            </w:r>
          </w:p>
        </w:tc>
        <w:tc>
          <w:tcPr>
            <w:tcW w:w="1625" w:type="dxa"/>
            <w:tcBorders>
              <w:top w:val="single" w:sz="4" w:space="0" w:color="auto"/>
              <w:left w:val="single" w:sz="4" w:space="0" w:color="auto"/>
              <w:bottom w:val="single" w:sz="4" w:space="0" w:color="auto"/>
              <w:right w:val="single" w:sz="4" w:space="0" w:color="auto"/>
            </w:tcBorders>
          </w:tcPr>
          <w:p w14:paraId="25D7174C" w14:textId="77777777" w:rsidR="00D010B0" w:rsidRDefault="00D010B0" w:rsidP="00016DBB">
            <w:pPr>
              <w:spacing w:line="254" w:lineRule="auto"/>
              <w:ind w:left="162" w:hanging="162"/>
              <w:rPr>
                <w:rFonts w:ascii="Arial" w:hAnsi="Arial" w:cs="Arial"/>
                <w:sz w:val="15"/>
                <w:szCs w:val="15"/>
              </w:rPr>
            </w:pPr>
          </w:p>
        </w:tc>
      </w:tr>
      <w:tr w:rsidR="00D010B0" w14:paraId="483DD91C" w14:textId="77777777" w:rsidTr="00016DBB">
        <w:trPr>
          <w:trHeight w:val="539"/>
          <w:jc w:val="center"/>
        </w:trPr>
        <w:tc>
          <w:tcPr>
            <w:tcW w:w="8275" w:type="dxa"/>
            <w:gridSpan w:val="4"/>
            <w:tcBorders>
              <w:top w:val="single" w:sz="4" w:space="0" w:color="auto"/>
              <w:left w:val="single" w:sz="4" w:space="0" w:color="auto"/>
              <w:bottom w:val="single" w:sz="4" w:space="0" w:color="auto"/>
              <w:right w:val="single" w:sz="4" w:space="0" w:color="auto"/>
            </w:tcBorders>
            <w:hideMark/>
          </w:tcPr>
          <w:p w14:paraId="3307D14B" w14:textId="77777777" w:rsidR="00D010B0" w:rsidRDefault="00D010B0" w:rsidP="00016DBB">
            <w:pPr>
              <w:spacing w:line="254" w:lineRule="auto"/>
              <w:rPr>
                <w:rFonts w:ascii="Arial" w:hAnsi="Arial" w:cs="Arial"/>
                <w:sz w:val="16"/>
                <w:szCs w:val="16"/>
              </w:rPr>
            </w:pPr>
            <w:r>
              <w:rPr>
                <w:rFonts w:ascii="Arial" w:hAnsi="Arial" w:cs="Arial"/>
                <w:sz w:val="14"/>
                <w:szCs w:val="16"/>
              </w:rPr>
              <w:t xml:space="preserve">The weighting of each of the six areas is dependent on the specific written assignment and the teacher’s preference. Plagiarism occurs when one presents as one’s own “someone else’s language, ideas, or other original (not common-knowledge) material without acknowledging its source” (adapted from Council of Writing Program Administrators). </w:t>
            </w:r>
          </w:p>
        </w:tc>
        <w:tc>
          <w:tcPr>
            <w:tcW w:w="1625" w:type="dxa"/>
            <w:tcBorders>
              <w:top w:val="single" w:sz="4" w:space="0" w:color="auto"/>
              <w:left w:val="single" w:sz="4" w:space="0" w:color="auto"/>
              <w:bottom w:val="single" w:sz="4" w:space="0" w:color="auto"/>
              <w:right w:val="single" w:sz="4" w:space="0" w:color="auto"/>
            </w:tcBorders>
          </w:tcPr>
          <w:p w14:paraId="4DF4ED3B" w14:textId="77777777" w:rsidR="00D010B0" w:rsidRDefault="00D010B0" w:rsidP="00016DBB">
            <w:pPr>
              <w:spacing w:line="254" w:lineRule="auto"/>
              <w:rPr>
                <w:rFonts w:ascii="Arial" w:hAnsi="Arial" w:cs="Arial"/>
                <w:sz w:val="18"/>
                <w:szCs w:val="18"/>
              </w:rPr>
            </w:pPr>
          </w:p>
        </w:tc>
      </w:tr>
    </w:tbl>
    <w:p w14:paraId="07BED780" w14:textId="77777777" w:rsidR="00D010B0" w:rsidRDefault="00D010B0" w:rsidP="00D010B0">
      <w:pPr>
        <w:rPr>
          <w:rFonts w:ascii="Arial" w:eastAsia="Times New Roman" w:hAnsi="Arial" w:cs="Arial"/>
          <w:i/>
          <w:szCs w:val="20"/>
        </w:rPr>
      </w:pPr>
    </w:p>
    <w:p w14:paraId="3F5DF230" w14:textId="77777777" w:rsidR="00D010B0" w:rsidRDefault="00D010B0" w:rsidP="00D010B0">
      <w:pPr>
        <w:jc w:val="center"/>
        <w:rPr>
          <w:rFonts w:ascii="Arial" w:hAnsi="Arial" w:cs="Arial"/>
          <w:b/>
        </w:rPr>
      </w:pPr>
      <w:r>
        <w:rPr>
          <w:rFonts w:ascii="Arial" w:hAnsi="Arial" w:cs="Arial"/>
          <w:b/>
        </w:rPr>
        <w:lastRenderedPageBreak/>
        <w:t>Criteria for Evaluating Arts-Based Peacebuilding Projects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92"/>
        <w:gridCol w:w="1891"/>
        <w:gridCol w:w="2133"/>
        <w:gridCol w:w="2133"/>
        <w:gridCol w:w="2121"/>
      </w:tblGrid>
      <w:tr w:rsidR="00D010B0" w14:paraId="23C1C692" w14:textId="77777777" w:rsidTr="00016DBB">
        <w:tc>
          <w:tcPr>
            <w:tcW w:w="1808" w:type="dxa"/>
            <w:tcBorders>
              <w:top w:val="single" w:sz="4" w:space="0" w:color="000000"/>
              <w:left w:val="single" w:sz="4" w:space="0" w:color="000000"/>
              <w:bottom w:val="single" w:sz="4" w:space="0" w:color="000000"/>
              <w:right w:val="single" w:sz="4" w:space="0" w:color="000000"/>
            </w:tcBorders>
            <w:hideMark/>
          </w:tcPr>
          <w:p w14:paraId="1220E71E" w14:textId="77777777" w:rsidR="00D010B0" w:rsidRDefault="00D010B0" w:rsidP="00016DBB">
            <w:pPr>
              <w:spacing w:line="254" w:lineRule="auto"/>
              <w:rPr>
                <w:rFonts w:ascii="Arial" w:eastAsia="Cambria" w:hAnsi="Arial" w:cs="Arial"/>
                <w:sz w:val="18"/>
              </w:rPr>
            </w:pPr>
            <w:r>
              <w:rPr>
                <w:rFonts w:ascii="Arial" w:eastAsia="Cambria" w:hAnsi="Arial" w:cs="Arial"/>
                <w:sz w:val="18"/>
              </w:rPr>
              <w:t>CRITERIA</w:t>
            </w:r>
          </w:p>
        </w:tc>
        <w:tc>
          <w:tcPr>
            <w:tcW w:w="1906" w:type="dxa"/>
            <w:tcBorders>
              <w:top w:val="single" w:sz="4" w:space="0" w:color="000000"/>
              <w:left w:val="single" w:sz="4" w:space="0" w:color="000000"/>
              <w:bottom w:val="single" w:sz="4" w:space="0" w:color="000000"/>
              <w:right w:val="single" w:sz="4" w:space="0" w:color="000000"/>
            </w:tcBorders>
            <w:hideMark/>
          </w:tcPr>
          <w:p w14:paraId="134F2EE9" w14:textId="77777777" w:rsidR="00D010B0" w:rsidRDefault="00D010B0" w:rsidP="00016DBB">
            <w:pPr>
              <w:spacing w:line="254" w:lineRule="auto"/>
              <w:rPr>
                <w:rFonts w:ascii="Arial" w:eastAsia="Cambria" w:hAnsi="Arial" w:cs="Arial"/>
                <w:sz w:val="18"/>
              </w:rPr>
            </w:pPr>
            <w:r>
              <w:rPr>
                <w:rFonts w:ascii="Arial" w:eastAsia="Cambria" w:hAnsi="Arial" w:cs="Arial"/>
                <w:sz w:val="18"/>
              </w:rPr>
              <w:t>A – Excellent</w:t>
            </w:r>
          </w:p>
        </w:tc>
        <w:tc>
          <w:tcPr>
            <w:tcW w:w="2158" w:type="dxa"/>
            <w:tcBorders>
              <w:top w:val="single" w:sz="4" w:space="0" w:color="000000"/>
              <w:left w:val="single" w:sz="4" w:space="0" w:color="000000"/>
              <w:bottom w:val="single" w:sz="4" w:space="0" w:color="000000"/>
              <w:right w:val="single" w:sz="4" w:space="0" w:color="000000"/>
            </w:tcBorders>
            <w:hideMark/>
          </w:tcPr>
          <w:p w14:paraId="5FC75F48" w14:textId="77777777" w:rsidR="00D010B0" w:rsidRDefault="00D010B0" w:rsidP="00016DBB">
            <w:pPr>
              <w:spacing w:line="254" w:lineRule="auto"/>
              <w:rPr>
                <w:rFonts w:ascii="Arial" w:eastAsia="Cambria" w:hAnsi="Arial" w:cs="Arial"/>
                <w:sz w:val="18"/>
              </w:rPr>
            </w:pPr>
            <w:r>
              <w:rPr>
                <w:rFonts w:ascii="Arial" w:eastAsia="Cambria" w:hAnsi="Arial" w:cs="Arial"/>
                <w:sz w:val="18"/>
              </w:rPr>
              <w:t>B – Minimal expectations</w:t>
            </w:r>
          </w:p>
        </w:tc>
        <w:tc>
          <w:tcPr>
            <w:tcW w:w="2158" w:type="dxa"/>
            <w:tcBorders>
              <w:top w:val="single" w:sz="4" w:space="0" w:color="000000"/>
              <w:left w:val="single" w:sz="4" w:space="0" w:color="000000"/>
              <w:bottom w:val="single" w:sz="4" w:space="0" w:color="000000"/>
              <w:right w:val="single" w:sz="4" w:space="0" w:color="000000"/>
            </w:tcBorders>
            <w:hideMark/>
          </w:tcPr>
          <w:p w14:paraId="7E9F47A9" w14:textId="77777777" w:rsidR="00D010B0" w:rsidRDefault="00D010B0" w:rsidP="00016DBB">
            <w:pPr>
              <w:spacing w:line="254" w:lineRule="auto"/>
              <w:rPr>
                <w:rFonts w:ascii="Arial" w:eastAsia="Cambria" w:hAnsi="Arial" w:cs="Arial"/>
                <w:sz w:val="18"/>
              </w:rPr>
            </w:pPr>
            <w:r>
              <w:rPr>
                <w:rFonts w:ascii="Arial" w:eastAsia="Cambria" w:hAnsi="Arial" w:cs="Arial"/>
                <w:sz w:val="18"/>
              </w:rPr>
              <w:t>C – Below expectations</w:t>
            </w:r>
          </w:p>
        </w:tc>
        <w:tc>
          <w:tcPr>
            <w:tcW w:w="2158" w:type="dxa"/>
            <w:tcBorders>
              <w:top w:val="single" w:sz="4" w:space="0" w:color="000000"/>
              <w:left w:val="single" w:sz="4" w:space="0" w:color="000000"/>
              <w:bottom w:val="single" w:sz="4" w:space="0" w:color="000000"/>
              <w:right w:val="single" w:sz="4" w:space="0" w:color="000000"/>
            </w:tcBorders>
            <w:hideMark/>
          </w:tcPr>
          <w:p w14:paraId="3F8D1DEC" w14:textId="77777777" w:rsidR="00D010B0" w:rsidRDefault="00D010B0" w:rsidP="00016DBB">
            <w:pPr>
              <w:spacing w:line="254" w:lineRule="auto"/>
              <w:rPr>
                <w:rFonts w:ascii="Arial" w:eastAsia="Cambria" w:hAnsi="Arial" w:cs="Arial"/>
                <w:sz w:val="18"/>
              </w:rPr>
            </w:pPr>
            <w:r>
              <w:rPr>
                <w:rFonts w:ascii="Arial" w:eastAsia="Cambria" w:hAnsi="Arial" w:cs="Arial"/>
                <w:sz w:val="18"/>
              </w:rPr>
              <w:t>Comments</w:t>
            </w:r>
          </w:p>
        </w:tc>
      </w:tr>
      <w:tr w:rsidR="00D010B0" w14:paraId="75784115" w14:textId="77777777" w:rsidTr="00016DBB">
        <w:tc>
          <w:tcPr>
            <w:tcW w:w="1808" w:type="dxa"/>
            <w:tcBorders>
              <w:top w:val="single" w:sz="4" w:space="0" w:color="000000"/>
              <w:left w:val="single" w:sz="4" w:space="0" w:color="000000"/>
              <w:bottom w:val="single" w:sz="4" w:space="0" w:color="000000"/>
              <w:right w:val="single" w:sz="4" w:space="0" w:color="000000"/>
            </w:tcBorders>
            <w:hideMark/>
          </w:tcPr>
          <w:p w14:paraId="5BEB8EBA" w14:textId="77777777" w:rsidR="00D010B0" w:rsidRDefault="00D010B0" w:rsidP="00016DBB">
            <w:pPr>
              <w:spacing w:line="254" w:lineRule="auto"/>
              <w:rPr>
                <w:rFonts w:ascii="Arial" w:eastAsia="Cambria" w:hAnsi="Arial" w:cs="Arial"/>
                <w:b/>
                <w:sz w:val="18"/>
              </w:rPr>
            </w:pPr>
            <w:r>
              <w:rPr>
                <w:rFonts w:ascii="Arial" w:eastAsia="Cambria" w:hAnsi="Arial" w:cs="Arial"/>
                <w:b/>
                <w:sz w:val="18"/>
              </w:rPr>
              <w:t>Goals &amp; Audience</w:t>
            </w:r>
          </w:p>
          <w:p w14:paraId="76CF5E8B" w14:textId="77777777" w:rsidR="00D010B0" w:rsidRDefault="00D010B0" w:rsidP="00016DBB">
            <w:pPr>
              <w:spacing w:line="254" w:lineRule="auto"/>
              <w:rPr>
                <w:rFonts w:ascii="Arial" w:eastAsia="Cambria" w:hAnsi="Arial" w:cs="Arial"/>
                <w:i/>
                <w:sz w:val="18"/>
              </w:rPr>
            </w:pPr>
            <w:r>
              <w:rPr>
                <w:rFonts w:ascii="Arial" w:eastAsia="Cambria" w:hAnsi="Arial" w:cs="Arial"/>
                <w:i/>
                <w:sz w:val="18"/>
              </w:rPr>
              <w:t>Are the goals or learning objectives of the project clear? Have they been met?</w:t>
            </w:r>
          </w:p>
          <w:p w14:paraId="0C6AE6B2" w14:textId="77777777" w:rsidR="00D010B0" w:rsidRDefault="00D010B0" w:rsidP="00016DBB">
            <w:pPr>
              <w:spacing w:line="254" w:lineRule="auto"/>
              <w:rPr>
                <w:rFonts w:ascii="Arial" w:eastAsia="Cambria" w:hAnsi="Arial" w:cs="Arial"/>
                <w:i/>
                <w:sz w:val="18"/>
              </w:rPr>
            </w:pPr>
            <w:r>
              <w:rPr>
                <w:rFonts w:ascii="Arial" w:eastAsia="Cambria" w:hAnsi="Arial" w:cs="Arial"/>
                <w:i/>
                <w:sz w:val="18"/>
              </w:rPr>
              <w:t>Is the intended audience clearly specified?</w:t>
            </w:r>
          </w:p>
          <w:p w14:paraId="7C20F93A" w14:textId="77777777" w:rsidR="00D010B0" w:rsidRDefault="00D010B0" w:rsidP="00016DBB">
            <w:pPr>
              <w:spacing w:line="254" w:lineRule="auto"/>
              <w:rPr>
                <w:rFonts w:ascii="Arial" w:eastAsia="Cambria" w:hAnsi="Arial" w:cs="Arial"/>
                <w:i/>
                <w:sz w:val="18"/>
              </w:rPr>
            </w:pPr>
            <w:r>
              <w:rPr>
                <w:rFonts w:ascii="Arial" w:eastAsia="Cambria" w:hAnsi="Arial" w:cs="Arial"/>
                <w:i/>
                <w:sz w:val="18"/>
              </w:rPr>
              <w:t>Is the project appropriate for this audience?</w:t>
            </w:r>
          </w:p>
          <w:p w14:paraId="1806199D" w14:textId="77777777" w:rsidR="00D010B0" w:rsidRDefault="00D010B0" w:rsidP="00016DBB">
            <w:pPr>
              <w:spacing w:line="254" w:lineRule="auto"/>
              <w:rPr>
                <w:rFonts w:ascii="Arial" w:eastAsia="Cambria" w:hAnsi="Arial" w:cs="Arial"/>
                <w:sz w:val="18"/>
              </w:rPr>
            </w:pPr>
            <w:r>
              <w:rPr>
                <w:rFonts w:ascii="Arial" w:eastAsia="Cambria" w:hAnsi="Arial" w:cs="Arial"/>
                <w:i/>
                <w:sz w:val="18"/>
              </w:rPr>
              <w:t>Does the project communicate to the intended audience?</w:t>
            </w:r>
          </w:p>
        </w:tc>
        <w:tc>
          <w:tcPr>
            <w:tcW w:w="1906" w:type="dxa"/>
            <w:tcBorders>
              <w:top w:val="single" w:sz="4" w:space="0" w:color="000000"/>
              <w:left w:val="single" w:sz="4" w:space="0" w:color="000000"/>
              <w:bottom w:val="single" w:sz="4" w:space="0" w:color="000000"/>
              <w:right w:val="single" w:sz="4" w:space="0" w:color="000000"/>
            </w:tcBorders>
            <w:hideMark/>
          </w:tcPr>
          <w:p w14:paraId="3D11531C" w14:textId="77777777" w:rsidR="00D010B0" w:rsidRDefault="00D010B0" w:rsidP="00016DBB">
            <w:pPr>
              <w:spacing w:line="254" w:lineRule="auto"/>
              <w:rPr>
                <w:rFonts w:ascii="Arial" w:eastAsia="Cambria" w:hAnsi="Arial" w:cs="Arial"/>
                <w:sz w:val="18"/>
              </w:rPr>
            </w:pPr>
            <w:r>
              <w:rPr>
                <w:rFonts w:ascii="Arial" w:eastAsia="Cambria" w:hAnsi="Arial" w:cs="Arial"/>
                <w:sz w:val="18"/>
              </w:rPr>
              <w:t>-audience &amp; goals/learning objectives clearly identified.</w:t>
            </w:r>
          </w:p>
          <w:p w14:paraId="5CAE200D" w14:textId="77777777" w:rsidR="00D010B0" w:rsidRDefault="00D010B0" w:rsidP="00016DBB">
            <w:pPr>
              <w:spacing w:line="254" w:lineRule="auto"/>
              <w:rPr>
                <w:rFonts w:ascii="Arial" w:eastAsia="Cambria" w:hAnsi="Arial" w:cs="Arial"/>
                <w:sz w:val="18"/>
              </w:rPr>
            </w:pPr>
            <w:r>
              <w:rPr>
                <w:rFonts w:ascii="Arial" w:eastAsia="Cambria" w:hAnsi="Arial" w:cs="Arial"/>
                <w:sz w:val="18"/>
              </w:rPr>
              <w:t>-project appropriate for, and likely to meet, its goals</w:t>
            </w:r>
          </w:p>
          <w:p w14:paraId="1F108C7C" w14:textId="77777777" w:rsidR="00D010B0" w:rsidRDefault="00D010B0" w:rsidP="00016DBB">
            <w:pPr>
              <w:spacing w:line="254" w:lineRule="auto"/>
              <w:rPr>
                <w:rFonts w:ascii="Arial" w:eastAsia="Cambria" w:hAnsi="Arial" w:cs="Arial"/>
                <w:sz w:val="18"/>
              </w:rPr>
            </w:pPr>
            <w:r>
              <w:rPr>
                <w:rFonts w:ascii="Arial" w:eastAsia="Cambria" w:hAnsi="Arial" w:cs="Arial"/>
                <w:sz w:val="18"/>
              </w:rPr>
              <w:t>-project is appropriate for specified audience</w:t>
            </w:r>
          </w:p>
          <w:p w14:paraId="58EA2AE4" w14:textId="77777777" w:rsidR="00D010B0" w:rsidRDefault="00D010B0" w:rsidP="00016DBB">
            <w:pPr>
              <w:spacing w:line="254" w:lineRule="auto"/>
              <w:rPr>
                <w:rFonts w:ascii="Arial" w:eastAsia="Cambria" w:hAnsi="Arial" w:cs="Arial"/>
                <w:sz w:val="18"/>
              </w:rPr>
            </w:pPr>
            <w:r>
              <w:rPr>
                <w:rFonts w:ascii="Arial" w:eastAsia="Cambria" w:hAnsi="Arial" w:cs="Arial"/>
                <w:sz w:val="18"/>
              </w:rPr>
              <w:t>-project understandable to &amp; likely to engage and/or communicate to audience</w:t>
            </w:r>
          </w:p>
        </w:tc>
        <w:tc>
          <w:tcPr>
            <w:tcW w:w="2158" w:type="dxa"/>
            <w:tcBorders>
              <w:top w:val="single" w:sz="4" w:space="0" w:color="000000"/>
              <w:left w:val="single" w:sz="4" w:space="0" w:color="000000"/>
              <w:bottom w:val="single" w:sz="4" w:space="0" w:color="000000"/>
              <w:right w:val="single" w:sz="4" w:space="0" w:color="000000"/>
            </w:tcBorders>
            <w:hideMark/>
          </w:tcPr>
          <w:p w14:paraId="2A7C4F5C" w14:textId="77777777" w:rsidR="00D010B0" w:rsidRDefault="00D010B0" w:rsidP="00016DBB">
            <w:pPr>
              <w:spacing w:line="254" w:lineRule="auto"/>
              <w:rPr>
                <w:rFonts w:ascii="Arial" w:eastAsia="Cambria" w:hAnsi="Arial" w:cs="Arial"/>
                <w:sz w:val="18"/>
              </w:rPr>
            </w:pPr>
            <w:r>
              <w:rPr>
                <w:rFonts w:ascii="Arial" w:eastAsia="Cambria" w:hAnsi="Arial" w:cs="Arial"/>
                <w:sz w:val="18"/>
              </w:rPr>
              <w:t>-audience and goals identified though not as clearly as they could be</w:t>
            </w:r>
          </w:p>
          <w:p w14:paraId="7DFD50CA" w14:textId="77777777" w:rsidR="00D010B0" w:rsidRDefault="00D010B0" w:rsidP="00016DBB">
            <w:pPr>
              <w:spacing w:line="254" w:lineRule="auto"/>
              <w:rPr>
                <w:rFonts w:ascii="Arial" w:eastAsia="Cambria" w:hAnsi="Arial" w:cs="Arial"/>
                <w:sz w:val="18"/>
              </w:rPr>
            </w:pPr>
            <w:r>
              <w:rPr>
                <w:rFonts w:ascii="Arial" w:eastAsia="Cambria" w:hAnsi="Arial" w:cs="Arial"/>
                <w:sz w:val="18"/>
              </w:rPr>
              <w:t>- project may meet its goals but this is not entirely clear</w:t>
            </w:r>
          </w:p>
          <w:p w14:paraId="7A114373" w14:textId="77777777" w:rsidR="00D010B0" w:rsidRDefault="00D010B0" w:rsidP="00016DBB">
            <w:pPr>
              <w:spacing w:line="254" w:lineRule="auto"/>
              <w:rPr>
                <w:rFonts w:ascii="Arial" w:eastAsia="Cambria" w:hAnsi="Arial" w:cs="Arial"/>
                <w:sz w:val="18"/>
              </w:rPr>
            </w:pPr>
            <w:r>
              <w:rPr>
                <w:rFonts w:ascii="Arial" w:eastAsia="Cambria" w:hAnsi="Arial" w:cs="Arial"/>
                <w:sz w:val="18"/>
              </w:rPr>
              <w:t>-  project is at least somewhat appropriate for, and likely to communicate to audience.</w:t>
            </w:r>
          </w:p>
        </w:tc>
        <w:tc>
          <w:tcPr>
            <w:tcW w:w="2158" w:type="dxa"/>
            <w:tcBorders>
              <w:top w:val="single" w:sz="4" w:space="0" w:color="000000"/>
              <w:left w:val="single" w:sz="4" w:space="0" w:color="000000"/>
              <w:bottom w:val="single" w:sz="4" w:space="0" w:color="000000"/>
              <w:right w:val="single" w:sz="4" w:space="0" w:color="000000"/>
            </w:tcBorders>
          </w:tcPr>
          <w:p w14:paraId="03558C8A" w14:textId="77777777" w:rsidR="00D010B0" w:rsidRDefault="00D010B0" w:rsidP="00016DBB">
            <w:pPr>
              <w:spacing w:line="254" w:lineRule="auto"/>
              <w:rPr>
                <w:rFonts w:ascii="Arial" w:eastAsia="Cambria" w:hAnsi="Arial" w:cs="Arial"/>
                <w:sz w:val="18"/>
              </w:rPr>
            </w:pPr>
            <w:r>
              <w:rPr>
                <w:rFonts w:ascii="Arial" w:eastAsia="Cambria" w:hAnsi="Arial" w:cs="Arial"/>
                <w:sz w:val="18"/>
              </w:rPr>
              <w:t>-audience and goals inappropriate or inadequately identified</w:t>
            </w:r>
          </w:p>
          <w:p w14:paraId="03FD440E" w14:textId="77777777" w:rsidR="00D010B0" w:rsidRDefault="00D010B0" w:rsidP="00016DBB">
            <w:pPr>
              <w:spacing w:line="254" w:lineRule="auto"/>
              <w:rPr>
                <w:rFonts w:ascii="Arial" w:eastAsia="Cambria" w:hAnsi="Arial" w:cs="Arial"/>
                <w:sz w:val="18"/>
              </w:rPr>
            </w:pPr>
          </w:p>
          <w:p w14:paraId="26289039" w14:textId="77777777" w:rsidR="00D010B0" w:rsidRDefault="00D010B0" w:rsidP="00016DBB">
            <w:pPr>
              <w:spacing w:line="254" w:lineRule="auto"/>
              <w:rPr>
                <w:rFonts w:ascii="Arial" w:eastAsia="Cambria" w:hAnsi="Arial" w:cs="Arial"/>
                <w:sz w:val="18"/>
              </w:rPr>
            </w:pPr>
            <w:r>
              <w:rPr>
                <w:rFonts w:ascii="Arial" w:eastAsia="Cambria" w:hAnsi="Arial" w:cs="Arial"/>
                <w:sz w:val="18"/>
              </w:rPr>
              <w:t>-project unlikely to meet its goals and/or communicate to the audience</w:t>
            </w:r>
          </w:p>
        </w:tc>
        <w:tc>
          <w:tcPr>
            <w:tcW w:w="2158" w:type="dxa"/>
            <w:tcBorders>
              <w:top w:val="single" w:sz="4" w:space="0" w:color="000000"/>
              <w:left w:val="single" w:sz="4" w:space="0" w:color="000000"/>
              <w:bottom w:val="single" w:sz="4" w:space="0" w:color="000000"/>
              <w:right w:val="single" w:sz="4" w:space="0" w:color="000000"/>
            </w:tcBorders>
          </w:tcPr>
          <w:p w14:paraId="7D31AAF4" w14:textId="77777777" w:rsidR="00D010B0" w:rsidRDefault="00D010B0" w:rsidP="00016DBB">
            <w:pPr>
              <w:spacing w:line="254" w:lineRule="auto"/>
              <w:rPr>
                <w:rFonts w:ascii="Arial" w:eastAsia="Cambria" w:hAnsi="Arial" w:cs="Arial"/>
              </w:rPr>
            </w:pPr>
          </w:p>
        </w:tc>
      </w:tr>
      <w:tr w:rsidR="00D010B0" w14:paraId="34A8D445" w14:textId="77777777" w:rsidTr="00016DBB">
        <w:tc>
          <w:tcPr>
            <w:tcW w:w="1808" w:type="dxa"/>
            <w:tcBorders>
              <w:top w:val="single" w:sz="4" w:space="0" w:color="000000"/>
              <w:left w:val="single" w:sz="4" w:space="0" w:color="000000"/>
              <w:bottom w:val="single" w:sz="4" w:space="0" w:color="000000"/>
              <w:right w:val="single" w:sz="4" w:space="0" w:color="000000"/>
            </w:tcBorders>
          </w:tcPr>
          <w:p w14:paraId="2165B8F1" w14:textId="77777777" w:rsidR="00D010B0" w:rsidRDefault="00D010B0" w:rsidP="00016DBB">
            <w:pPr>
              <w:spacing w:line="254" w:lineRule="auto"/>
              <w:rPr>
                <w:rFonts w:ascii="Arial" w:eastAsia="Cambria" w:hAnsi="Arial" w:cs="Arial"/>
                <w:sz w:val="18"/>
              </w:rPr>
            </w:pPr>
            <w:r>
              <w:rPr>
                <w:rFonts w:ascii="Arial" w:eastAsia="Cambria" w:hAnsi="Arial" w:cs="Arial"/>
                <w:b/>
                <w:sz w:val="18"/>
              </w:rPr>
              <w:t>Methodology</w:t>
            </w:r>
          </w:p>
          <w:p w14:paraId="5674C832" w14:textId="77777777" w:rsidR="00D010B0" w:rsidRDefault="00D010B0" w:rsidP="00016DBB">
            <w:pPr>
              <w:spacing w:line="254" w:lineRule="auto"/>
              <w:rPr>
                <w:rFonts w:ascii="Arial" w:eastAsia="Cambria" w:hAnsi="Arial" w:cs="Arial"/>
                <w:i/>
                <w:sz w:val="18"/>
              </w:rPr>
            </w:pPr>
            <w:r>
              <w:rPr>
                <w:rFonts w:ascii="Arial" w:eastAsia="Cambria" w:hAnsi="Arial" w:cs="Arial"/>
                <w:i/>
                <w:sz w:val="18"/>
              </w:rPr>
              <w:t>Is the overall methodology clear and appropriately used?</w:t>
            </w:r>
          </w:p>
          <w:p w14:paraId="59310D6A" w14:textId="77777777" w:rsidR="00D010B0" w:rsidRDefault="00D010B0" w:rsidP="00016DBB">
            <w:pPr>
              <w:spacing w:line="254" w:lineRule="auto"/>
              <w:rPr>
                <w:rFonts w:ascii="Arial" w:eastAsia="Cambria" w:hAnsi="Arial" w:cs="Arial"/>
                <w:i/>
                <w:sz w:val="18"/>
              </w:rPr>
            </w:pPr>
            <w:r>
              <w:rPr>
                <w:rFonts w:ascii="Arial" w:eastAsia="Cambria" w:hAnsi="Arial" w:cs="Arial"/>
                <w:i/>
                <w:sz w:val="18"/>
              </w:rPr>
              <w:t>Has the project incorporated specific methods required by the assignment?</w:t>
            </w:r>
          </w:p>
          <w:p w14:paraId="49DC80E3" w14:textId="77777777" w:rsidR="00D010B0" w:rsidRDefault="00D010B0" w:rsidP="00016DBB">
            <w:pPr>
              <w:spacing w:line="254" w:lineRule="auto"/>
              <w:rPr>
                <w:rFonts w:ascii="Arial" w:eastAsia="Cambria" w:hAnsi="Arial" w:cs="Arial"/>
                <w:i/>
                <w:sz w:val="18"/>
              </w:rPr>
            </w:pPr>
            <w:r>
              <w:rPr>
                <w:rFonts w:ascii="Arial" w:eastAsia="Cambria" w:hAnsi="Arial" w:cs="Arial"/>
                <w:i/>
                <w:sz w:val="18"/>
              </w:rPr>
              <w:t>If intended as a form of intervention, has thought be given to how it will be implemented?</w:t>
            </w:r>
          </w:p>
          <w:p w14:paraId="2B495517" w14:textId="77777777" w:rsidR="00D010B0" w:rsidRDefault="00D010B0" w:rsidP="00016DBB">
            <w:pPr>
              <w:spacing w:line="254" w:lineRule="auto"/>
              <w:rPr>
                <w:rFonts w:ascii="Arial" w:eastAsia="Cambria" w:hAnsi="Arial" w:cs="Arial"/>
                <w:sz w:val="18"/>
              </w:rPr>
            </w:pPr>
          </w:p>
        </w:tc>
        <w:tc>
          <w:tcPr>
            <w:tcW w:w="1906" w:type="dxa"/>
            <w:tcBorders>
              <w:top w:val="single" w:sz="4" w:space="0" w:color="000000"/>
              <w:left w:val="single" w:sz="4" w:space="0" w:color="000000"/>
              <w:bottom w:val="single" w:sz="4" w:space="0" w:color="000000"/>
              <w:right w:val="single" w:sz="4" w:space="0" w:color="000000"/>
            </w:tcBorders>
            <w:hideMark/>
          </w:tcPr>
          <w:p w14:paraId="375217EA" w14:textId="77777777" w:rsidR="00D010B0" w:rsidRDefault="00D010B0" w:rsidP="00016DBB">
            <w:pPr>
              <w:spacing w:line="254" w:lineRule="auto"/>
              <w:rPr>
                <w:rFonts w:ascii="Arial" w:eastAsia="Cambria" w:hAnsi="Arial" w:cs="Arial"/>
                <w:sz w:val="18"/>
              </w:rPr>
            </w:pPr>
            <w:r>
              <w:rPr>
                <w:rFonts w:ascii="Arial" w:eastAsia="Cambria" w:hAnsi="Arial" w:cs="Arial"/>
                <w:sz w:val="18"/>
              </w:rPr>
              <w:t xml:space="preserve">-project </w:t>
            </w:r>
            <w:proofErr w:type="gramStart"/>
            <w:r>
              <w:rPr>
                <w:rFonts w:ascii="Arial" w:eastAsia="Cambria" w:hAnsi="Arial" w:cs="Arial"/>
                <w:sz w:val="18"/>
              </w:rPr>
              <w:t>incorporates  inquiry</w:t>
            </w:r>
            <w:proofErr w:type="gramEnd"/>
            <w:r>
              <w:rPr>
                <w:rFonts w:ascii="Arial" w:eastAsia="Cambria" w:hAnsi="Arial" w:cs="Arial"/>
                <w:sz w:val="18"/>
              </w:rPr>
              <w:t xml:space="preserve"> methods required by the assignment</w:t>
            </w:r>
          </w:p>
          <w:p w14:paraId="636C4D90" w14:textId="77777777" w:rsidR="00D010B0" w:rsidRDefault="00D010B0" w:rsidP="00016DBB">
            <w:pPr>
              <w:spacing w:line="254" w:lineRule="auto"/>
              <w:rPr>
                <w:rFonts w:ascii="Arial" w:eastAsia="Cambria" w:hAnsi="Arial" w:cs="Arial"/>
                <w:sz w:val="18"/>
              </w:rPr>
            </w:pPr>
            <w:r>
              <w:rPr>
                <w:rFonts w:ascii="Arial" w:eastAsia="Cambria" w:hAnsi="Arial" w:cs="Arial"/>
                <w:sz w:val="18"/>
              </w:rPr>
              <w:t xml:space="preserve">-all </w:t>
            </w:r>
            <w:proofErr w:type="gramStart"/>
            <w:r>
              <w:rPr>
                <w:rFonts w:ascii="Arial" w:eastAsia="Cambria" w:hAnsi="Arial" w:cs="Arial"/>
                <w:sz w:val="18"/>
              </w:rPr>
              <w:t>methodologies  &amp;</w:t>
            </w:r>
            <w:proofErr w:type="gramEnd"/>
            <w:r>
              <w:rPr>
                <w:rFonts w:ascii="Arial" w:eastAsia="Cambria" w:hAnsi="Arial" w:cs="Arial"/>
                <w:sz w:val="18"/>
              </w:rPr>
              <w:t xml:space="preserve"> technologies have been appropriately used, with attention to ethical and methodological issues</w:t>
            </w:r>
          </w:p>
          <w:p w14:paraId="4CE87A2F" w14:textId="77777777" w:rsidR="00D010B0" w:rsidRDefault="00D010B0" w:rsidP="00016DBB">
            <w:pPr>
              <w:spacing w:line="254" w:lineRule="auto"/>
              <w:rPr>
                <w:rFonts w:ascii="Arial" w:eastAsia="Cambria" w:hAnsi="Arial" w:cs="Arial"/>
                <w:sz w:val="18"/>
              </w:rPr>
            </w:pPr>
            <w:r>
              <w:rPr>
                <w:rFonts w:ascii="Arial" w:eastAsia="Cambria" w:hAnsi="Arial" w:cs="Arial"/>
                <w:sz w:val="18"/>
              </w:rPr>
              <w:t xml:space="preserve">-if intended as intervention or advocacy, project has given adequate thought to implementation </w:t>
            </w:r>
          </w:p>
          <w:p w14:paraId="0DA433FF" w14:textId="77777777" w:rsidR="00D010B0" w:rsidRDefault="00D010B0" w:rsidP="00016DBB">
            <w:pPr>
              <w:spacing w:line="254" w:lineRule="auto"/>
              <w:rPr>
                <w:rFonts w:ascii="Arial" w:eastAsia="Cambria" w:hAnsi="Arial" w:cs="Arial"/>
                <w:sz w:val="18"/>
              </w:rPr>
            </w:pPr>
            <w:r>
              <w:rPr>
                <w:rFonts w:ascii="Arial" w:eastAsia="Cambria" w:hAnsi="Arial" w:cs="Arial"/>
                <w:sz w:val="18"/>
              </w:rPr>
              <w:t>-sources &amp; methods are adequately identified</w:t>
            </w:r>
          </w:p>
        </w:tc>
        <w:tc>
          <w:tcPr>
            <w:tcW w:w="2158" w:type="dxa"/>
            <w:tcBorders>
              <w:top w:val="single" w:sz="4" w:space="0" w:color="000000"/>
              <w:left w:val="single" w:sz="4" w:space="0" w:color="000000"/>
              <w:bottom w:val="single" w:sz="4" w:space="0" w:color="000000"/>
              <w:right w:val="single" w:sz="4" w:space="0" w:color="000000"/>
            </w:tcBorders>
          </w:tcPr>
          <w:p w14:paraId="6F6B65B9" w14:textId="77777777" w:rsidR="00D010B0" w:rsidRDefault="00D010B0" w:rsidP="00016DBB">
            <w:pPr>
              <w:spacing w:line="254" w:lineRule="auto"/>
              <w:rPr>
                <w:rFonts w:ascii="Arial" w:eastAsia="Cambria" w:hAnsi="Arial" w:cs="Arial"/>
                <w:sz w:val="18"/>
              </w:rPr>
            </w:pPr>
            <w:r>
              <w:rPr>
                <w:rFonts w:ascii="Arial" w:eastAsia="Cambria" w:hAnsi="Arial" w:cs="Arial"/>
              </w:rPr>
              <w:t xml:space="preserve">- </w:t>
            </w:r>
            <w:r>
              <w:rPr>
                <w:rFonts w:ascii="Arial" w:eastAsia="Cambria" w:hAnsi="Arial" w:cs="Arial"/>
                <w:sz w:val="18"/>
              </w:rPr>
              <w:t xml:space="preserve">methodology basically appropriate to the project and appropriately used, but could be strengthened </w:t>
            </w:r>
          </w:p>
          <w:p w14:paraId="062A4ADE" w14:textId="77777777" w:rsidR="00D010B0" w:rsidRDefault="00D010B0" w:rsidP="00016DBB">
            <w:pPr>
              <w:spacing w:line="254" w:lineRule="auto"/>
              <w:rPr>
                <w:rFonts w:ascii="Arial" w:eastAsia="Cambria" w:hAnsi="Arial" w:cs="Arial"/>
                <w:sz w:val="18"/>
              </w:rPr>
            </w:pPr>
          </w:p>
          <w:p w14:paraId="1F86E66A" w14:textId="77777777" w:rsidR="00D010B0" w:rsidRDefault="00D010B0" w:rsidP="00016DBB">
            <w:pPr>
              <w:spacing w:line="254" w:lineRule="auto"/>
              <w:rPr>
                <w:rFonts w:ascii="Arial" w:eastAsia="Cambria" w:hAnsi="Arial" w:cs="Arial"/>
                <w:sz w:val="18"/>
              </w:rPr>
            </w:pPr>
            <w:r>
              <w:rPr>
                <w:rFonts w:ascii="Arial" w:eastAsia="Cambria" w:hAnsi="Arial" w:cs="Arial"/>
                <w:sz w:val="18"/>
              </w:rPr>
              <w:t>-sources and methods identified but not as fully as they could be</w:t>
            </w:r>
          </w:p>
          <w:p w14:paraId="15423A17" w14:textId="77777777" w:rsidR="00D010B0" w:rsidRDefault="00D010B0" w:rsidP="00016DBB">
            <w:pPr>
              <w:spacing w:line="254" w:lineRule="auto"/>
              <w:rPr>
                <w:rFonts w:ascii="Arial" w:eastAsia="Cambria" w:hAnsi="Arial" w:cs="Arial"/>
                <w:sz w:val="18"/>
              </w:rPr>
            </w:pPr>
          </w:p>
          <w:p w14:paraId="28BB4612" w14:textId="77777777" w:rsidR="00D010B0" w:rsidRDefault="00D010B0" w:rsidP="00016DBB">
            <w:pPr>
              <w:spacing w:line="254" w:lineRule="auto"/>
              <w:rPr>
                <w:rFonts w:ascii="Arial" w:eastAsia="Cambria" w:hAnsi="Arial" w:cs="Arial"/>
                <w:sz w:val="18"/>
              </w:rPr>
            </w:pPr>
            <w:r>
              <w:rPr>
                <w:rFonts w:ascii="Arial" w:eastAsia="Cambria" w:hAnsi="Arial" w:cs="Arial"/>
                <w:sz w:val="18"/>
              </w:rPr>
              <w:t>-more thought should be given to implementation issues</w:t>
            </w:r>
          </w:p>
        </w:tc>
        <w:tc>
          <w:tcPr>
            <w:tcW w:w="2158" w:type="dxa"/>
            <w:tcBorders>
              <w:top w:val="single" w:sz="4" w:space="0" w:color="000000"/>
              <w:left w:val="single" w:sz="4" w:space="0" w:color="000000"/>
              <w:bottom w:val="single" w:sz="4" w:space="0" w:color="000000"/>
              <w:right w:val="single" w:sz="4" w:space="0" w:color="000000"/>
            </w:tcBorders>
          </w:tcPr>
          <w:p w14:paraId="337BDF7B" w14:textId="77777777" w:rsidR="00D010B0" w:rsidRDefault="00D010B0" w:rsidP="00016DBB">
            <w:pPr>
              <w:spacing w:line="254" w:lineRule="auto"/>
              <w:rPr>
                <w:rFonts w:ascii="Arial" w:eastAsia="Cambria" w:hAnsi="Arial" w:cs="Arial"/>
                <w:sz w:val="18"/>
              </w:rPr>
            </w:pPr>
            <w:r>
              <w:rPr>
                <w:rFonts w:ascii="Arial" w:eastAsia="Cambria" w:hAnsi="Arial" w:cs="Arial"/>
                <w:sz w:val="18"/>
              </w:rPr>
              <w:t>-methodology inadequate and/or inadequately articulated.</w:t>
            </w:r>
          </w:p>
          <w:p w14:paraId="32393B57" w14:textId="77777777" w:rsidR="00D010B0" w:rsidRDefault="00D010B0" w:rsidP="00016DBB">
            <w:pPr>
              <w:spacing w:line="254" w:lineRule="auto"/>
              <w:rPr>
                <w:rFonts w:ascii="Arial" w:eastAsia="Cambria" w:hAnsi="Arial" w:cs="Arial"/>
                <w:sz w:val="18"/>
              </w:rPr>
            </w:pPr>
          </w:p>
          <w:p w14:paraId="58A64149" w14:textId="77777777" w:rsidR="00D010B0" w:rsidRDefault="00D010B0" w:rsidP="00016DBB">
            <w:pPr>
              <w:spacing w:line="254" w:lineRule="auto"/>
              <w:rPr>
                <w:rFonts w:ascii="Arial" w:eastAsia="Cambria" w:hAnsi="Arial" w:cs="Arial"/>
                <w:sz w:val="18"/>
              </w:rPr>
            </w:pPr>
            <w:r>
              <w:rPr>
                <w:rFonts w:ascii="Arial" w:eastAsia="Cambria" w:hAnsi="Arial" w:cs="Arial"/>
                <w:sz w:val="18"/>
              </w:rPr>
              <w:t>-sources not appropriately identified</w:t>
            </w:r>
          </w:p>
          <w:p w14:paraId="7D236EB3" w14:textId="77777777" w:rsidR="00D010B0" w:rsidRDefault="00D010B0" w:rsidP="00016DBB">
            <w:pPr>
              <w:spacing w:line="254" w:lineRule="auto"/>
              <w:rPr>
                <w:rFonts w:ascii="Arial" w:eastAsia="Cambria" w:hAnsi="Arial" w:cs="Arial"/>
                <w:sz w:val="18"/>
              </w:rPr>
            </w:pPr>
          </w:p>
          <w:p w14:paraId="535AB96B" w14:textId="77777777" w:rsidR="00D010B0" w:rsidRDefault="00D010B0" w:rsidP="00016DBB">
            <w:pPr>
              <w:spacing w:line="254" w:lineRule="auto"/>
              <w:rPr>
                <w:rFonts w:ascii="Arial" w:eastAsia="Cambria" w:hAnsi="Arial" w:cs="Arial"/>
                <w:sz w:val="18"/>
              </w:rPr>
            </w:pPr>
            <w:r>
              <w:rPr>
                <w:rFonts w:ascii="Arial" w:eastAsia="Cambria" w:hAnsi="Arial" w:cs="Arial"/>
                <w:sz w:val="18"/>
              </w:rPr>
              <w:t>-inadequate attention to implementation issues</w:t>
            </w:r>
          </w:p>
        </w:tc>
        <w:tc>
          <w:tcPr>
            <w:tcW w:w="2158" w:type="dxa"/>
            <w:tcBorders>
              <w:top w:val="single" w:sz="4" w:space="0" w:color="000000"/>
              <w:left w:val="single" w:sz="4" w:space="0" w:color="000000"/>
              <w:bottom w:val="single" w:sz="4" w:space="0" w:color="000000"/>
              <w:right w:val="single" w:sz="4" w:space="0" w:color="000000"/>
            </w:tcBorders>
          </w:tcPr>
          <w:p w14:paraId="5A882964" w14:textId="77777777" w:rsidR="00D010B0" w:rsidRDefault="00D010B0" w:rsidP="00016DBB">
            <w:pPr>
              <w:spacing w:line="254" w:lineRule="auto"/>
              <w:rPr>
                <w:rFonts w:ascii="Arial" w:eastAsia="Cambria" w:hAnsi="Arial" w:cs="Arial"/>
              </w:rPr>
            </w:pPr>
          </w:p>
        </w:tc>
      </w:tr>
      <w:tr w:rsidR="00D010B0" w14:paraId="614F545C" w14:textId="77777777" w:rsidTr="00016DBB">
        <w:tc>
          <w:tcPr>
            <w:tcW w:w="1808" w:type="dxa"/>
            <w:tcBorders>
              <w:top w:val="single" w:sz="4" w:space="0" w:color="000000"/>
              <w:left w:val="single" w:sz="4" w:space="0" w:color="000000"/>
              <w:bottom w:val="single" w:sz="4" w:space="0" w:color="000000"/>
              <w:right w:val="single" w:sz="4" w:space="0" w:color="000000"/>
            </w:tcBorders>
          </w:tcPr>
          <w:p w14:paraId="4BE426F8" w14:textId="77777777" w:rsidR="00D010B0" w:rsidRDefault="00D010B0" w:rsidP="00016DBB">
            <w:pPr>
              <w:spacing w:line="254" w:lineRule="auto"/>
              <w:rPr>
                <w:rFonts w:ascii="Arial" w:eastAsia="Cambria" w:hAnsi="Arial" w:cs="Arial"/>
                <w:sz w:val="18"/>
              </w:rPr>
            </w:pPr>
            <w:r>
              <w:rPr>
                <w:rFonts w:ascii="Arial" w:eastAsia="Cambria" w:hAnsi="Arial" w:cs="Arial"/>
                <w:b/>
                <w:sz w:val="18"/>
              </w:rPr>
              <w:t>Analysis</w:t>
            </w:r>
          </w:p>
          <w:p w14:paraId="0AB7D203" w14:textId="77777777" w:rsidR="00D010B0" w:rsidRDefault="00D010B0" w:rsidP="00016DBB">
            <w:pPr>
              <w:spacing w:line="254" w:lineRule="auto"/>
              <w:rPr>
                <w:rFonts w:ascii="Arial" w:eastAsia="Cambria" w:hAnsi="Arial" w:cs="Arial"/>
                <w:i/>
                <w:sz w:val="18"/>
              </w:rPr>
            </w:pPr>
            <w:r>
              <w:rPr>
                <w:rFonts w:ascii="Arial" w:eastAsia="Cambria" w:hAnsi="Arial" w:cs="Arial"/>
                <w:i/>
                <w:sz w:val="18"/>
              </w:rPr>
              <w:t>Is there evidence of critical thinking and analysis?</w:t>
            </w:r>
          </w:p>
          <w:p w14:paraId="49006F5E" w14:textId="77777777" w:rsidR="00D010B0" w:rsidRDefault="00D010B0" w:rsidP="00016DBB">
            <w:pPr>
              <w:spacing w:line="254" w:lineRule="auto"/>
              <w:rPr>
                <w:rFonts w:ascii="Arial" w:eastAsia="Cambria" w:hAnsi="Arial" w:cs="Arial"/>
                <w:sz w:val="18"/>
              </w:rPr>
            </w:pPr>
          </w:p>
        </w:tc>
        <w:tc>
          <w:tcPr>
            <w:tcW w:w="1906" w:type="dxa"/>
            <w:tcBorders>
              <w:top w:val="single" w:sz="4" w:space="0" w:color="000000"/>
              <w:left w:val="single" w:sz="4" w:space="0" w:color="000000"/>
              <w:bottom w:val="single" w:sz="4" w:space="0" w:color="000000"/>
              <w:right w:val="single" w:sz="4" w:space="0" w:color="000000"/>
            </w:tcBorders>
            <w:hideMark/>
          </w:tcPr>
          <w:p w14:paraId="30BD3E6B" w14:textId="77777777" w:rsidR="00D010B0" w:rsidRDefault="00D010B0" w:rsidP="00016DBB">
            <w:pPr>
              <w:spacing w:line="254" w:lineRule="auto"/>
              <w:rPr>
                <w:rFonts w:ascii="Arial" w:eastAsia="Cambria" w:hAnsi="Arial" w:cs="Arial"/>
                <w:sz w:val="18"/>
              </w:rPr>
            </w:pPr>
            <w:r>
              <w:rPr>
                <w:rFonts w:ascii="Arial" w:eastAsia="Cambria" w:hAnsi="Arial" w:cs="Arial"/>
                <w:sz w:val="18"/>
              </w:rPr>
              <w:t>- evidence of critical thinking about methods, sources, information and analysis or editing.</w:t>
            </w:r>
          </w:p>
          <w:p w14:paraId="67105D78" w14:textId="77777777" w:rsidR="00D010B0" w:rsidRDefault="00D010B0" w:rsidP="00016DBB">
            <w:pPr>
              <w:spacing w:line="254" w:lineRule="auto"/>
              <w:rPr>
                <w:rFonts w:ascii="Arial" w:eastAsia="Cambria" w:hAnsi="Arial" w:cs="Arial"/>
                <w:sz w:val="18"/>
              </w:rPr>
            </w:pPr>
            <w:r>
              <w:rPr>
                <w:rFonts w:ascii="Arial" w:eastAsia="Cambria" w:hAnsi="Arial" w:cs="Arial"/>
                <w:sz w:val="18"/>
              </w:rPr>
              <w:t>-uses analysis/editing methods appropriate for the project</w:t>
            </w:r>
          </w:p>
          <w:p w14:paraId="79DEB32F" w14:textId="77777777" w:rsidR="00D010B0" w:rsidRDefault="00D010B0" w:rsidP="00016DBB">
            <w:pPr>
              <w:spacing w:line="254" w:lineRule="auto"/>
              <w:rPr>
                <w:rFonts w:ascii="Arial" w:eastAsia="Cambria" w:hAnsi="Arial" w:cs="Arial"/>
                <w:sz w:val="18"/>
              </w:rPr>
            </w:pPr>
            <w:r>
              <w:rPr>
                <w:rFonts w:ascii="Arial" w:eastAsia="Cambria" w:hAnsi="Arial" w:cs="Arial"/>
                <w:sz w:val="18"/>
              </w:rPr>
              <w:t xml:space="preserve">-method of analysis or editing is adequately articulated </w:t>
            </w:r>
          </w:p>
        </w:tc>
        <w:tc>
          <w:tcPr>
            <w:tcW w:w="2158" w:type="dxa"/>
            <w:tcBorders>
              <w:top w:val="single" w:sz="4" w:space="0" w:color="000000"/>
              <w:left w:val="single" w:sz="4" w:space="0" w:color="000000"/>
              <w:bottom w:val="single" w:sz="4" w:space="0" w:color="000000"/>
              <w:right w:val="single" w:sz="4" w:space="0" w:color="000000"/>
            </w:tcBorders>
          </w:tcPr>
          <w:p w14:paraId="6F8D162C" w14:textId="77777777" w:rsidR="00D010B0" w:rsidRDefault="00D010B0" w:rsidP="00016DBB">
            <w:pPr>
              <w:spacing w:line="254" w:lineRule="auto"/>
              <w:rPr>
                <w:rFonts w:ascii="Arial" w:eastAsia="Cambria" w:hAnsi="Arial" w:cs="Arial"/>
                <w:sz w:val="18"/>
              </w:rPr>
            </w:pPr>
            <w:r>
              <w:rPr>
                <w:rFonts w:ascii="Arial" w:eastAsia="Cambria" w:hAnsi="Arial" w:cs="Arial"/>
                <w:sz w:val="18"/>
              </w:rPr>
              <w:t>- some evidence of critical thinking but could be stronger</w:t>
            </w:r>
          </w:p>
          <w:p w14:paraId="129878D1" w14:textId="77777777" w:rsidR="00D010B0" w:rsidRDefault="00D010B0" w:rsidP="00016DBB">
            <w:pPr>
              <w:spacing w:line="254" w:lineRule="auto"/>
              <w:rPr>
                <w:rFonts w:ascii="Arial" w:eastAsia="Cambria" w:hAnsi="Arial" w:cs="Arial"/>
                <w:sz w:val="18"/>
              </w:rPr>
            </w:pPr>
          </w:p>
          <w:p w14:paraId="7E5FB3E0" w14:textId="77777777" w:rsidR="00D010B0" w:rsidRDefault="00D010B0" w:rsidP="00016DBB">
            <w:pPr>
              <w:spacing w:line="254" w:lineRule="auto"/>
              <w:rPr>
                <w:rFonts w:ascii="Arial" w:eastAsia="Cambria" w:hAnsi="Arial" w:cs="Arial"/>
                <w:sz w:val="18"/>
              </w:rPr>
            </w:pPr>
            <w:r>
              <w:rPr>
                <w:rFonts w:ascii="Arial" w:eastAsia="Cambria" w:hAnsi="Arial" w:cs="Arial"/>
                <w:sz w:val="18"/>
              </w:rPr>
              <w:t xml:space="preserve">-analytical approach and the analysis itself </w:t>
            </w:r>
            <w:proofErr w:type="gramStart"/>
            <w:r>
              <w:rPr>
                <w:rFonts w:ascii="Arial" w:eastAsia="Cambria" w:hAnsi="Arial" w:cs="Arial"/>
                <w:sz w:val="18"/>
              </w:rPr>
              <w:t>is</w:t>
            </w:r>
            <w:proofErr w:type="gramEnd"/>
            <w:r>
              <w:rPr>
                <w:rFonts w:ascii="Arial" w:eastAsia="Cambria" w:hAnsi="Arial" w:cs="Arial"/>
                <w:sz w:val="18"/>
              </w:rPr>
              <w:t xml:space="preserve"> basically appropriate but could be stronger and/or articulated better.</w:t>
            </w:r>
          </w:p>
        </w:tc>
        <w:tc>
          <w:tcPr>
            <w:tcW w:w="2158" w:type="dxa"/>
            <w:tcBorders>
              <w:top w:val="single" w:sz="4" w:space="0" w:color="000000"/>
              <w:left w:val="single" w:sz="4" w:space="0" w:color="000000"/>
              <w:bottom w:val="single" w:sz="4" w:space="0" w:color="000000"/>
              <w:right w:val="single" w:sz="4" w:space="0" w:color="000000"/>
            </w:tcBorders>
          </w:tcPr>
          <w:p w14:paraId="3884A34B" w14:textId="77777777" w:rsidR="00D010B0" w:rsidRDefault="00D010B0" w:rsidP="00016DBB">
            <w:pPr>
              <w:spacing w:line="254" w:lineRule="auto"/>
              <w:rPr>
                <w:rFonts w:ascii="Arial" w:eastAsia="Cambria" w:hAnsi="Arial" w:cs="Arial"/>
                <w:sz w:val="18"/>
              </w:rPr>
            </w:pPr>
            <w:r>
              <w:rPr>
                <w:rFonts w:ascii="Arial" w:eastAsia="Cambria" w:hAnsi="Arial" w:cs="Arial"/>
                <w:sz w:val="18"/>
              </w:rPr>
              <w:t>-inadequate evidence of critical thinking</w:t>
            </w:r>
          </w:p>
          <w:p w14:paraId="53794518" w14:textId="77777777" w:rsidR="00D010B0" w:rsidRDefault="00D010B0" w:rsidP="00016DBB">
            <w:pPr>
              <w:spacing w:line="254" w:lineRule="auto"/>
              <w:rPr>
                <w:rFonts w:ascii="Arial" w:eastAsia="Cambria" w:hAnsi="Arial" w:cs="Arial"/>
                <w:sz w:val="18"/>
              </w:rPr>
            </w:pPr>
          </w:p>
          <w:p w14:paraId="6E5C832E" w14:textId="77777777" w:rsidR="00D010B0" w:rsidRDefault="00D010B0" w:rsidP="00016DBB">
            <w:pPr>
              <w:spacing w:line="254" w:lineRule="auto"/>
              <w:rPr>
                <w:rFonts w:ascii="Arial" w:eastAsia="Cambria" w:hAnsi="Arial" w:cs="Arial"/>
                <w:sz w:val="18"/>
              </w:rPr>
            </w:pPr>
            <w:r>
              <w:rPr>
                <w:rFonts w:ascii="Arial" w:eastAsia="Cambria" w:hAnsi="Arial" w:cs="Arial"/>
                <w:sz w:val="18"/>
              </w:rPr>
              <w:t>-analysis lacking or inadequate</w:t>
            </w:r>
          </w:p>
          <w:p w14:paraId="6E217744" w14:textId="77777777" w:rsidR="00D010B0" w:rsidRDefault="00D010B0" w:rsidP="00016DBB">
            <w:pPr>
              <w:spacing w:line="254" w:lineRule="auto"/>
              <w:rPr>
                <w:rFonts w:ascii="Arial" w:eastAsia="Cambria" w:hAnsi="Arial" w:cs="Arial"/>
                <w:sz w:val="18"/>
              </w:rPr>
            </w:pPr>
          </w:p>
          <w:p w14:paraId="14E959C7" w14:textId="77777777" w:rsidR="00D010B0" w:rsidRDefault="00D010B0" w:rsidP="00016DBB">
            <w:pPr>
              <w:spacing w:line="254" w:lineRule="auto"/>
              <w:rPr>
                <w:rFonts w:ascii="Arial" w:eastAsia="Cambria" w:hAnsi="Arial" w:cs="Arial"/>
                <w:sz w:val="18"/>
              </w:rPr>
            </w:pPr>
            <w:r>
              <w:rPr>
                <w:rFonts w:ascii="Arial" w:eastAsia="Cambria" w:hAnsi="Arial" w:cs="Arial"/>
                <w:sz w:val="18"/>
              </w:rPr>
              <w:t>-analytic approach inappropriate or inadequately specified</w:t>
            </w:r>
          </w:p>
        </w:tc>
        <w:tc>
          <w:tcPr>
            <w:tcW w:w="2158" w:type="dxa"/>
            <w:tcBorders>
              <w:top w:val="single" w:sz="4" w:space="0" w:color="000000"/>
              <w:left w:val="single" w:sz="4" w:space="0" w:color="000000"/>
              <w:bottom w:val="single" w:sz="4" w:space="0" w:color="000000"/>
              <w:right w:val="single" w:sz="4" w:space="0" w:color="000000"/>
            </w:tcBorders>
          </w:tcPr>
          <w:p w14:paraId="5725D453" w14:textId="77777777" w:rsidR="00D010B0" w:rsidRDefault="00D010B0" w:rsidP="00016DBB">
            <w:pPr>
              <w:spacing w:line="254" w:lineRule="auto"/>
              <w:rPr>
                <w:rFonts w:ascii="Arial" w:eastAsia="Cambria" w:hAnsi="Arial" w:cs="Arial"/>
              </w:rPr>
            </w:pPr>
          </w:p>
        </w:tc>
      </w:tr>
      <w:tr w:rsidR="00D010B0" w14:paraId="192B3151" w14:textId="77777777" w:rsidTr="00016DBB">
        <w:tc>
          <w:tcPr>
            <w:tcW w:w="1808" w:type="dxa"/>
            <w:tcBorders>
              <w:top w:val="single" w:sz="4" w:space="0" w:color="000000"/>
              <w:left w:val="single" w:sz="4" w:space="0" w:color="000000"/>
              <w:bottom w:val="single" w:sz="4" w:space="0" w:color="000000"/>
              <w:right w:val="single" w:sz="4" w:space="0" w:color="000000"/>
            </w:tcBorders>
            <w:hideMark/>
          </w:tcPr>
          <w:p w14:paraId="3B642FF4" w14:textId="77777777" w:rsidR="00D010B0" w:rsidRDefault="00D010B0" w:rsidP="00016DBB">
            <w:pPr>
              <w:spacing w:line="254" w:lineRule="auto"/>
              <w:rPr>
                <w:rFonts w:ascii="Arial" w:eastAsia="Cambria" w:hAnsi="Arial" w:cs="Arial"/>
                <w:b/>
                <w:sz w:val="18"/>
              </w:rPr>
            </w:pPr>
            <w:r>
              <w:rPr>
                <w:rFonts w:ascii="Arial" w:eastAsia="Cambria" w:hAnsi="Arial" w:cs="Arial"/>
                <w:b/>
                <w:sz w:val="18"/>
              </w:rPr>
              <w:t xml:space="preserve">Craft &amp; Coherence </w:t>
            </w:r>
          </w:p>
          <w:p w14:paraId="0D907803" w14:textId="77777777" w:rsidR="00D010B0" w:rsidRDefault="00D010B0" w:rsidP="00016DBB">
            <w:pPr>
              <w:spacing w:line="254" w:lineRule="auto"/>
              <w:rPr>
                <w:rFonts w:ascii="Arial" w:eastAsia="Cambria" w:hAnsi="Arial" w:cs="Arial"/>
                <w:i/>
                <w:sz w:val="18"/>
              </w:rPr>
            </w:pPr>
            <w:r>
              <w:rPr>
                <w:rFonts w:ascii="Arial" w:eastAsia="Cambria" w:hAnsi="Arial" w:cs="Arial"/>
                <w:i/>
                <w:sz w:val="18"/>
              </w:rPr>
              <w:t xml:space="preserve">Is the level of artistic and/or technical craft adequate for the </w:t>
            </w:r>
            <w:r>
              <w:rPr>
                <w:rFonts w:ascii="Arial" w:eastAsia="Cambria" w:hAnsi="Arial" w:cs="Arial"/>
                <w:i/>
                <w:sz w:val="18"/>
              </w:rPr>
              <w:lastRenderedPageBreak/>
              <w:t>specified goals and audience?</w:t>
            </w:r>
          </w:p>
          <w:p w14:paraId="7A58D2CB" w14:textId="77777777" w:rsidR="00D010B0" w:rsidRDefault="00D010B0" w:rsidP="00016DBB">
            <w:pPr>
              <w:spacing w:line="254" w:lineRule="auto"/>
              <w:rPr>
                <w:rFonts w:ascii="Arial" w:eastAsia="Cambria" w:hAnsi="Arial" w:cs="Arial"/>
                <w:i/>
                <w:sz w:val="18"/>
              </w:rPr>
            </w:pPr>
            <w:r>
              <w:rPr>
                <w:rFonts w:ascii="Arial" w:eastAsia="Cambria" w:hAnsi="Arial" w:cs="Arial"/>
                <w:i/>
                <w:sz w:val="18"/>
              </w:rPr>
              <w:t>Did it involve an appropriate amount of work?</w:t>
            </w:r>
          </w:p>
          <w:p w14:paraId="3C9BAF6E" w14:textId="77777777" w:rsidR="00D010B0" w:rsidRDefault="00D010B0" w:rsidP="00016DBB">
            <w:pPr>
              <w:spacing w:line="254" w:lineRule="auto"/>
              <w:rPr>
                <w:rFonts w:ascii="Arial" w:eastAsia="Cambria" w:hAnsi="Arial" w:cs="Arial"/>
                <w:sz w:val="18"/>
              </w:rPr>
            </w:pPr>
            <w:r>
              <w:rPr>
                <w:rFonts w:ascii="Arial" w:eastAsia="Cambria" w:hAnsi="Arial" w:cs="Arial"/>
                <w:i/>
                <w:sz w:val="18"/>
              </w:rPr>
              <w:t>Does the final product have coherence and “resonance?”</w:t>
            </w:r>
          </w:p>
        </w:tc>
        <w:tc>
          <w:tcPr>
            <w:tcW w:w="1906" w:type="dxa"/>
            <w:tcBorders>
              <w:top w:val="single" w:sz="4" w:space="0" w:color="000000"/>
              <w:left w:val="single" w:sz="4" w:space="0" w:color="000000"/>
              <w:bottom w:val="single" w:sz="4" w:space="0" w:color="000000"/>
              <w:right w:val="single" w:sz="4" w:space="0" w:color="000000"/>
            </w:tcBorders>
            <w:hideMark/>
          </w:tcPr>
          <w:p w14:paraId="3BA5E833" w14:textId="77777777" w:rsidR="00D010B0" w:rsidRDefault="00D010B0" w:rsidP="00016DBB">
            <w:pPr>
              <w:spacing w:line="254" w:lineRule="auto"/>
              <w:rPr>
                <w:rFonts w:ascii="Arial" w:eastAsia="Cambria" w:hAnsi="Arial" w:cs="Arial"/>
                <w:sz w:val="18"/>
              </w:rPr>
            </w:pPr>
            <w:r>
              <w:rPr>
                <w:rFonts w:ascii="Arial" w:eastAsia="Cambria" w:hAnsi="Arial" w:cs="Arial"/>
                <w:sz w:val="18"/>
              </w:rPr>
              <w:lastRenderedPageBreak/>
              <w:t>- level of craft is clearly adequate for the audience &amp; to meet project goals (whether or not it meets “artistic” standards)</w:t>
            </w:r>
          </w:p>
          <w:p w14:paraId="66C9D32D" w14:textId="77777777" w:rsidR="00D010B0" w:rsidRDefault="00D010B0" w:rsidP="00016DBB">
            <w:pPr>
              <w:spacing w:line="254" w:lineRule="auto"/>
              <w:rPr>
                <w:rFonts w:ascii="Arial" w:eastAsia="Cambria" w:hAnsi="Arial" w:cs="Arial"/>
                <w:sz w:val="18"/>
              </w:rPr>
            </w:pPr>
            <w:r>
              <w:rPr>
                <w:rFonts w:ascii="Arial" w:eastAsia="Cambria" w:hAnsi="Arial" w:cs="Arial"/>
                <w:sz w:val="18"/>
              </w:rPr>
              <w:lastRenderedPageBreak/>
              <w:t>-project is coherent &amp; likely to resonate with the intended audience</w:t>
            </w:r>
          </w:p>
          <w:p w14:paraId="67B75FB4" w14:textId="77777777" w:rsidR="00D010B0" w:rsidRDefault="00D010B0" w:rsidP="00016DBB">
            <w:pPr>
              <w:spacing w:line="254" w:lineRule="auto"/>
              <w:rPr>
                <w:rFonts w:ascii="Arial" w:eastAsia="Cambria" w:hAnsi="Arial" w:cs="Arial"/>
                <w:sz w:val="18"/>
              </w:rPr>
            </w:pPr>
            <w:r>
              <w:rPr>
                <w:rFonts w:ascii="Arial" w:eastAsia="Cambria" w:hAnsi="Arial" w:cs="Arial"/>
                <w:sz w:val="18"/>
              </w:rPr>
              <w:t>-product shows an appropriate amount of effort for this assignment</w:t>
            </w:r>
          </w:p>
        </w:tc>
        <w:tc>
          <w:tcPr>
            <w:tcW w:w="2158" w:type="dxa"/>
            <w:tcBorders>
              <w:top w:val="single" w:sz="4" w:space="0" w:color="000000"/>
              <w:left w:val="single" w:sz="4" w:space="0" w:color="000000"/>
              <w:bottom w:val="single" w:sz="4" w:space="0" w:color="000000"/>
              <w:right w:val="single" w:sz="4" w:space="0" w:color="000000"/>
            </w:tcBorders>
          </w:tcPr>
          <w:p w14:paraId="00DF6DFC" w14:textId="77777777" w:rsidR="00D010B0" w:rsidRDefault="00D010B0" w:rsidP="00016DBB">
            <w:pPr>
              <w:spacing w:line="254" w:lineRule="auto"/>
              <w:rPr>
                <w:rFonts w:ascii="Arial" w:eastAsia="Cambria" w:hAnsi="Arial" w:cs="Arial"/>
                <w:sz w:val="18"/>
              </w:rPr>
            </w:pPr>
            <w:r>
              <w:rPr>
                <w:rFonts w:ascii="Arial" w:eastAsia="Cambria" w:hAnsi="Arial" w:cs="Arial"/>
                <w:sz w:val="18"/>
              </w:rPr>
              <w:lastRenderedPageBreak/>
              <w:t>-level of craft is minimally adequate for the audience and goals</w:t>
            </w:r>
          </w:p>
          <w:p w14:paraId="168B1E1D" w14:textId="77777777" w:rsidR="00D010B0" w:rsidRDefault="00D010B0" w:rsidP="00016DBB">
            <w:pPr>
              <w:spacing w:line="254" w:lineRule="auto"/>
              <w:rPr>
                <w:rFonts w:ascii="Arial" w:eastAsia="Cambria" w:hAnsi="Arial" w:cs="Arial"/>
                <w:sz w:val="18"/>
              </w:rPr>
            </w:pPr>
          </w:p>
          <w:p w14:paraId="720EEF89" w14:textId="77777777" w:rsidR="00D010B0" w:rsidRDefault="00D010B0" w:rsidP="00016DBB">
            <w:pPr>
              <w:spacing w:line="254" w:lineRule="auto"/>
              <w:rPr>
                <w:rFonts w:ascii="Arial" w:eastAsia="Cambria" w:hAnsi="Arial" w:cs="Arial"/>
                <w:sz w:val="18"/>
              </w:rPr>
            </w:pPr>
            <w:r>
              <w:rPr>
                <w:rFonts w:ascii="Arial" w:eastAsia="Cambria" w:hAnsi="Arial" w:cs="Arial"/>
                <w:sz w:val="18"/>
              </w:rPr>
              <w:t>-project coherence could be stronger</w:t>
            </w:r>
          </w:p>
        </w:tc>
        <w:tc>
          <w:tcPr>
            <w:tcW w:w="2158" w:type="dxa"/>
            <w:tcBorders>
              <w:top w:val="single" w:sz="4" w:space="0" w:color="000000"/>
              <w:left w:val="single" w:sz="4" w:space="0" w:color="000000"/>
              <w:bottom w:val="single" w:sz="4" w:space="0" w:color="000000"/>
              <w:right w:val="single" w:sz="4" w:space="0" w:color="000000"/>
            </w:tcBorders>
          </w:tcPr>
          <w:p w14:paraId="42085E88" w14:textId="77777777" w:rsidR="00D010B0" w:rsidRDefault="00D010B0" w:rsidP="00016DBB">
            <w:pPr>
              <w:spacing w:line="254" w:lineRule="auto"/>
              <w:rPr>
                <w:rFonts w:ascii="Arial" w:eastAsia="Cambria" w:hAnsi="Arial" w:cs="Arial"/>
                <w:sz w:val="18"/>
              </w:rPr>
            </w:pPr>
            <w:r>
              <w:rPr>
                <w:rFonts w:ascii="Arial" w:eastAsia="Cambria" w:hAnsi="Arial" w:cs="Arial"/>
              </w:rPr>
              <w:t>-</w:t>
            </w:r>
            <w:r>
              <w:rPr>
                <w:rFonts w:ascii="Arial" w:eastAsia="Cambria" w:hAnsi="Arial" w:cs="Arial"/>
                <w:sz w:val="18"/>
              </w:rPr>
              <w:t>level of craft inadequate for purposes and/or audience</w:t>
            </w:r>
          </w:p>
          <w:p w14:paraId="561F5E19" w14:textId="77777777" w:rsidR="00D010B0" w:rsidRDefault="00D010B0" w:rsidP="00016DBB">
            <w:pPr>
              <w:spacing w:line="254" w:lineRule="auto"/>
              <w:rPr>
                <w:rFonts w:ascii="Arial" w:eastAsia="Cambria" w:hAnsi="Arial" w:cs="Arial"/>
                <w:sz w:val="18"/>
              </w:rPr>
            </w:pPr>
          </w:p>
          <w:p w14:paraId="0C69C4FE" w14:textId="77777777" w:rsidR="00D010B0" w:rsidRDefault="00D010B0" w:rsidP="00016DBB">
            <w:pPr>
              <w:spacing w:line="254" w:lineRule="auto"/>
              <w:rPr>
                <w:rFonts w:ascii="Arial" w:eastAsia="Cambria" w:hAnsi="Arial" w:cs="Arial"/>
                <w:sz w:val="18"/>
              </w:rPr>
            </w:pPr>
            <w:r>
              <w:rPr>
                <w:rFonts w:ascii="Arial" w:eastAsia="Cambria" w:hAnsi="Arial" w:cs="Arial"/>
                <w:sz w:val="18"/>
              </w:rPr>
              <w:t>-project is not coherent</w:t>
            </w:r>
          </w:p>
        </w:tc>
        <w:tc>
          <w:tcPr>
            <w:tcW w:w="2158" w:type="dxa"/>
            <w:tcBorders>
              <w:top w:val="single" w:sz="4" w:space="0" w:color="000000"/>
              <w:left w:val="single" w:sz="4" w:space="0" w:color="000000"/>
              <w:bottom w:val="single" w:sz="4" w:space="0" w:color="000000"/>
              <w:right w:val="single" w:sz="4" w:space="0" w:color="000000"/>
            </w:tcBorders>
          </w:tcPr>
          <w:p w14:paraId="50B70AEE" w14:textId="77777777" w:rsidR="00D010B0" w:rsidRDefault="00D010B0" w:rsidP="00016DBB">
            <w:pPr>
              <w:spacing w:line="254" w:lineRule="auto"/>
              <w:rPr>
                <w:rFonts w:ascii="Arial" w:eastAsia="Cambria" w:hAnsi="Arial" w:cs="Arial"/>
              </w:rPr>
            </w:pPr>
          </w:p>
        </w:tc>
      </w:tr>
      <w:tr w:rsidR="00D010B0" w14:paraId="141256AB" w14:textId="77777777" w:rsidTr="00016DBB">
        <w:tc>
          <w:tcPr>
            <w:tcW w:w="1808" w:type="dxa"/>
            <w:tcBorders>
              <w:top w:val="single" w:sz="4" w:space="0" w:color="000000"/>
              <w:left w:val="single" w:sz="4" w:space="0" w:color="000000"/>
              <w:bottom w:val="single" w:sz="4" w:space="0" w:color="000000"/>
              <w:right w:val="single" w:sz="4" w:space="0" w:color="000000"/>
            </w:tcBorders>
          </w:tcPr>
          <w:p w14:paraId="290FB6A3" w14:textId="77777777" w:rsidR="00D010B0" w:rsidRDefault="00D010B0" w:rsidP="00016DBB">
            <w:pPr>
              <w:spacing w:line="254" w:lineRule="auto"/>
              <w:rPr>
                <w:rFonts w:ascii="Arial" w:eastAsia="Cambria" w:hAnsi="Arial" w:cs="Arial"/>
                <w:sz w:val="18"/>
              </w:rPr>
            </w:pPr>
            <w:r>
              <w:rPr>
                <w:rFonts w:ascii="Arial" w:eastAsia="Cambria" w:hAnsi="Arial" w:cs="Arial"/>
                <w:b/>
                <w:sz w:val="18"/>
              </w:rPr>
              <w:t>Content</w:t>
            </w:r>
          </w:p>
          <w:p w14:paraId="5ADE4642" w14:textId="77777777" w:rsidR="00D010B0" w:rsidRDefault="00D010B0" w:rsidP="00016DBB">
            <w:pPr>
              <w:spacing w:line="254" w:lineRule="auto"/>
              <w:rPr>
                <w:rFonts w:ascii="Arial" w:eastAsia="Cambria" w:hAnsi="Arial" w:cs="Arial"/>
                <w:i/>
                <w:sz w:val="18"/>
              </w:rPr>
            </w:pPr>
            <w:r>
              <w:rPr>
                <w:rFonts w:ascii="Arial" w:eastAsia="Cambria" w:hAnsi="Arial" w:cs="Arial"/>
                <w:i/>
                <w:sz w:val="18"/>
              </w:rPr>
              <w:t>Is the content appropriate &amp; adequate, given the goals, audience &amp; assignment?</w:t>
            </w:r>
          </w:p>
          <w:p w14:paraId="1C3A30EA" w14:textId="77777777" w:rsidR="00D010B0" w:rsidRDefault="00D010B0" w:rsidP="00016DBB">
            <w:pPr>
              <w:spacing w:line="254" w:lineRule="auto"/>
              <w:rPr>
                <w:rFonts w:ascii="Arial" w:eastAsia="Cambria" w:hAnsi="Arial" w:cs="Arial"/>
                <w:i/>
                <w:sz w:val="18"/>
              </w:rPr>
            </w:pPr>
            <w:r>
              <w:rPr>
                <w:rFonts w:ascii="Arial" w:eastAsia="Cambria" w:hAnsi="Arial" w:cs="Arial"/>
                <w:i/>
                <w:sz w:val="18"/>
              </w:rPr>
              <w:t>Is there evidence of insight, originality &amp;/or creativity?</w:t>
            </w:r>
          </w:p>
          <w:p w14:paraId="7F7339CD" w14:textId="77777777" w:rsidR="00D010B0" w:rsidRDefault="00D010B0" w:rsidP="00016DBB">
            <w:pPr>
              <w:spacing w:line="254" w:lineRule="auto"/>
              <w:rPr>
                <w:rFonts w:ascii="Arial" w:eastAsia="Cambria" w:hAnsi="Arial" w:cs="Arial"/>
                <w:sz w:val="18"/>
              </w:rPr>
            </w:pPr>
          </w:p>
        </w:tc>
        <w:tc>
          <w:tcPr>
            <w:tcW w:w="1906" w:type="dxa"/>
            <w:tcBorders>
              <w:top w:val="single" w:sz="4" w:space="0" w:color="000000"/>
              <w:left w:val="single" w:sz="4" w:space="0" w:color="000000"/>
              <w:bottom w:val="single" w:sz="4" w:space="0" w:color="000000"/>
              <w:right w:val="single" w:sz="4" w:space="0" w:color="000000"/>
            </w:tcBorders>
            <w:hideMark/>
          </w:tcPr>
          <w:p w14:paraId="027D618A" w14:textId="77777777" w:rsidR="00D010B0" w:rsidRDefault="00D010B0" w:rsidP="00016DBB">
            <w:pPr>
              <w:spacing w:line="254" w:lineRule="auto"/>
              <w:rPr>
                <w:rFonts w:ascii="Arial" w:eastAsia="Cambria" w:hAnsi="Arial" w:cs="Arial"/>
                <w:sz w:val="18"/>
              </w:rPr>
            </w:pPr>
            <w:r>
              <w:rPr>
                <w:rFonts w:ascii="Arial" w:eastAsia="Cambria" w:hAnsi="Arial" w:cs="Arial"/>
                <w:sz w:val="18"/>
              </w:rPr>
              <w:t>- information conveyed is clearly adequate for goals, audience &amp; assignment</w:t>
            </w:r>
          </w:p>
          <w:p w14:paraId="1F13AC8C" w14:textId="77777777" w:rsidR="00D010B0" w:rsidRDefault="00D010B0" w:rsidP="00016DBB">
            <w:pPr>
              <w:spacing w:line="254" w:lineRule="auto"/>
              <w:rPr>
                <w:rFonts w:ascii="Arial" w:eastAsia="Cambria" w:hAnsi="Arial" w:cs="Arial"/>
                <w:sz w:val="18"/>
              </w:rPr>
            </w:pPr>
            <w:r>
              <w:rPr>
                <w:rFonts w:ascii="Arial" w:eastAsia="Cambria" w:hAnsi="Arial" w:cs="Arial"/>
                <w:sz w:val="18"/>
              </w:rPr>
              <w:t>-shows depth &amp; breadth of content</w:t>
            </w:r>
          </w:p>
          <w:p w14:paraId="50CF404A" w14:textId="77777777" w:rsidR="00D010B0" w:rsidRDefault="00D010B0" w:rsidP="00016DBB">
            <w:pPr>
              <w:spacing w:line="254" w:lineRule="auto"/>
              <w:rPr>
                <w:rFonts w:ascii="Arial" w:eastAsia="Cambria" w:hAnsi="Arial" w:cs="Arial"/>
                <w:sz w:val="18"/>
              </w:rPr>
            </w:pPr>
            <w:r>
              <w:rPr>
                <w:rFonts w:ascii="Arial" w:eastAsia="Cambria" w:hAnsi="Arial" w:cs="Arial"/>
                <w:sz w:val="18"/>
              </w:rPr>
              <w:t>-shows insight, originality &amp;/or creativity</w:t>
            </w:r>
          </w:p>
        </w:tc>
        <w:tc>
          <w:tcPr>
            <w:tcW w:w="2158" w:type="dxa"/>
            <w:tcBorders>
              <w:top w:val="single" w:sz="4" w:space="0" w:color="000000"/>
              <w:left w:val="single" w:sz="4" w:space="0" w:color="000000"/>
              <w:bottom w:val="single" w:sz="4" w:space="0" w:color="000000"/>
              <w:right w:val="single" w:sz="4" w:space="0" w:color="000000"/>
            </w:tcBorders>
          </w:tcPr>
          <w:p w14:paraId="39E24806" w14:textId="77777777" w:rsidR="00D010B0" w:rsidRDefault="00D010B0" w:rsidP="00016DBB">
            <w:pPr>
              <w:spacing w:line="254" w:lineRule="auto"/>
              <w:rPr>
                <w:rFonts w:ascii="Arial" w:eastAsia="Cambria" w:hAnsi="Arial" w:cs="Arial"/>
                <w:sz w:val="18"/>
              </w:rPr>
            </w:pPr>
            <w:r>
              <w:rPr>
                <w:rFonts w:ascii="Arial" w:eastAsia="Cambria" w:hAnsi="Arial" w:cs="Arial"/>
                <w:sz w:val="18"/>
              </w:rPr>
              <w:t>-information conveyed is adequate but could be strengthened</w:t>
            </w:r>
          </w:p>
          <w:p w14:paraId="38F1F2A9" w14:textId="77777777" w:rsidR="00D010B0" w:rsidRDefault="00D010B0" w:rsidP="00016DBB">
            <w:pPr>
              <w:spacing w:line="254" w:lineRule="auto"/>
              <w:rPr>
                <w:rFonts w:ascii="Arial" w:eastAsia="Cambria" w:hAnsi="Arial" w:cs="Arial"/>
                <w:sz w:val="18"/>
              </w:rPr>
            </w:pPr>
          </w:p>
          <w:p w14:paraId="34F70720" w14:textId="77777777" w:rsidR="00D010B0" w:rsidRDefault="00D010B0" w:rsidP="00016DBB">
            <w:pPr>
              <w:spacing w:line="254" w:lineRule="auto"/>
              <w:rPr>
                <w:rFonts w:ascii="Arial" w:eastAsia="Cambria" w:hAnsi="Arial" w:cs="Arial"/>
                <w:sz w:val="18"/>
              </w:rPr>
            </w:pPr>
            <w:r>
              <w:rPr>
                <w:rFonts w:ascii="Arial" w:eastAsia="Cambria" w:hAnsi="Arial" w:cs="Arial"/>
                <w:sz w:val="18"/>
              </w:rPr>
              <w:t>-some evidence of insight, originality, or creativity</w:t>
            </w:r>
          </w:p>
        </w:tc>
        <w:tc>
          <w:tcPr>
            <w:tcW w:w="2158" w:type="dxa"/>
            <w:tcBorders>
              <w:top w:val="single" w:sz="4" w:space="0" w:color="000000"/>
              <w:left w:val="single" w:sz="4" w:space="0" w:color="000000"/>
              <w:bottom w:val="single" w:sz="4" w:space="0" w:color="000000"/>
              <w:right w:val="single" w:sz="4" w:space="0" w:color="000000"/>
            </w:tcBorders>
          </w:tcPr>
          <w:p w14:paraId="03D92647" w14:textId="77777777" w:rsidR="00D010B0" w:rsidRDefault="00D010B0" w:rsidP="00016DBB">
            <w:pPr>
              <w:spacing w:line="254" w:lineRule="auto"/>
              <w:rPr>
                <w:rFonts w:ascii="Arial" w:eastAsia="Cambria" w:hAnsi="Arial" w:cs="Arial"/>
                <w:sz w:val="18"/>
              </w:rPr>
            </w:pPr>
            <w:r>
              <w:rPr>
                <w:rFonts w:ascii="Arial" w:eastAsia="Cambria" w:hAnsi="Arial" w:cs="Arial"/>
              </w:rPr>
              <w:t>-</w:t>
            </w:r>
            <w:r>
              <w:rPr>
                <w:rFonts w:ascii="Arial" w:eastAsia="Cambria" w:hAnsi="Arial" w:cs="Arial"/>
                <w:sz w:val="18"/>
              </w:rPr>
              <w:t xml:space="preserve">inadequate information </w:t>
            </w:r>
          </w:p>
          <w:p w14:paraId="3C9E287E" w14:textId="77777777" w:rsidR="00D010B0" w:rsidRDefault="00D010B0" w:rsidP="00016DBB">
            <w:pPr>
              <w:spacing w:line="254" w:lineRule="auto"/>
              <w:rPr>
                <w:rFonts w:ascii="Arial" w:eastAsia="Cambria" w:hAnsi="Arial" w:cs="Arial"/>
                <w:sz w:val="18"/>
              </w:rPr>
            </w:pPr>
          </w:p>
          <w:p w14:paraId="1A84342E" w14:textId="77777777" w:rsidR="00D010B0" w:rsidRDefault="00D010B0" w:rsidP="00016DBB">
            <w:pPr>
              <w:spacing w:line="254" w:lineRule="auto"/>
              <w:rPr>
                <w:rFonts w:ascii="Arial" w:eastAsia="Cambria" w:hAnsi="Arial" w:cs="Arial"/>
                <w:sz w:val="18"/>
              </w:rPr>
            </w:pPr>
            <w:r>
              <w:rPr>
                <w:rFonts w:ascii="Arial" w:eastAsia="Cambria" w:hAnsi="Arial" w:cs="Arial"/>
                <w:sz w:val="18"/>
              </w:rPr>
              <w:t>-little or no evidence of insight, originality and/or creativity</w:t>
            </w:r>
          </w:p>
        </w:tc>
        <w:tc>
          <w:tcPr>
            <w:tcW w:w="2158" w:type="dxa"/>
            <w:tcBorders>
              <w:top w:val="single" w:sz="4" w:space="0" w:color="000000"/>
              <w:left w:val="single" w:sz="4" w:space="0" w:color="000000"/>
              <w:bottom w:val="single" w:sz="4" w:space="0" w:color="000000"/>
              <w:right w:val="single" w:sz="4" w:space="0" w:color="000000"/>
            </w:tcBorders>
          </w:tcPr>
          <w:p w14:paraId="5CD28A59" w14:textId="77777777" w:rsidR="00D010B0" w:rsidRDefault="00D010B0" w:rsidP="00016DBB">
            <w:pPr>
              <w:spacing w:line="254" w:lineRule="auto"/>
              <w:rPr>
                <w:rFonts w:ascii="Arial" w:eastAsia="Cambria" w:hAnsi="Arial" w:cs="Arial"/>
              </w:rPr>
            </w:pPr>
          </w:p>
        </w:tc>
      </w:tr>
      <w:tr w:rsidR="00D010B0" w14:paraId="1E19D7F6" w14:textId="77777777" w:rsidTr="00016DBB">
        <w:tc>
          <w:tcPr>
            <w:tcW w:w="1808" w:type="dxa"/>
            <w:tcBorders>
              <w:top w:val="single" w:sz="4" w:space="0" w:color="000000"/>
              <w:left w:val="single" w:sz="4" w:space="0" w:color="000000"/>
              <w:bottom w:val="single" w:sz="4" w:space="0" w:color="000000"/>
              <w:right w:val="single" w:sz="4" w:space="0" w:color="000000"/>
            </w:tcBorders>
          </w:tcPr>
          <w:p w14:paraId="1E93ABE6" w14:textId="77777777" w:rsidR="00D010B0" w:rsidRDefault="00D010B0" w:rsidP="00016DBB">
            <w:pPr>
              <w:spacing w:line="254" w:lineRule="auto"/>
              <w:rPr>
                <w:rFonts w:ascii="Arial" w:eastAsia="Cambria" w:hAnsi="Arial" w:cs="Arial"/>
                <w:b/>
                <w:sz w:val="18"/>
              </w:rPr>
            </w:pPr>
          </w:p>
        </w:tc>
        <w:tc>
          <w:tcPr>
            <w:tcW w:w="1906" w:type="dxa"/>
            <w:tcBorders>
              <w:top w:val="single" w:sz="4" w:space="0" w:color="000000"/>
              <w:left w:val="single" w:sz="4" w:space="0" w:color="000000"/>
              <w:bottom w:val="single" w:sz="4" w:space="0" w:color="000000"/>
              <w:right w:val="single" w:sz="4" w:space="0" w:color="000000"/>
            </w:tcBorders>
          </w:tcPr>
          <w:p w14:paraId="22365EDD" w14:textId="77777777" w:rsidR="00D010B0" w:rsidRDefault="00D010B0" w:rsidP="00016DBB">
            <w:pPr>
              <w:spacing w:line="254" w:lineRule="auto"/>
              <w:rPr>
                <w:rFonts w:ascii="Arial" w:eastAsia="Cambria" w:hAnsi="Arial" w:cs="Arial"/>
                <w:sz w:val="18"/>
              </w:rPr>
            </w:pPr>
          </w:p>
        </w:tc>
        <w:tc>
          <w:tcPr>
            <w:tcW w:w="2158" w:type="dxa"/>
            <w:tcBorders>
              <w:top w:val="single" w:sz="4" w:space="0" w:color="000000"/>
              <w:left w:val="single" w:sz="4" w:space="0" w:color="000000"/>
              <w:bottom w:val="single" w:sz="4" w:space="0" w:color="000000"/>
              <w:right w:val="single" w:sz="4" w:space="0" w:color="000000"/>
            </w:tcBorders>
          </w:tcPr>
          <w:p w14:paraId="1AE202A1" w14:textId="77777777" w:rsidR="00D010B0" w:rsidRDefault="00D010B0" w:rsidP="00016DBB">
            <w:pPr>
              <w:spacing w:line="254" w:lineRule="auto"/>
              <w:rPr>
                <w:rFonts w:ascii="Arial" w:eastAsia="Cambria" w:hAnsi="Arial" w:cs="Arial"/>
                <w:sz w:val="18"/>
              </w:rPr>
            </w:pPr>
          </w:p>
        </w:tc>
        <w:tc>
          <w:tcPr>
            <w:tcW w:w="2158" w:type="dxa"/>
            <w:tcBorders>
              <w:top w:val="single" w:sz="4" w:space="0" w:color="000000"/>
              <w:left w:val="single" w:sz="4" w:space="0" w:color="000000"/>
              <w:bottom w:val="single" w:sz="4" w:space="0" w:color="000000"/>
              <w:right w:val="single" w:sz="4" w:space="0" w:color="000000"/>
            </w:tcBorders>
          </w:tcPr>
          <w:p w14:paraId="6B8B92C2" w14:textId="77777777" w:rsidR="00D010B0" w:rsidRDefault="00D010B0" w:rsidP="00016DBB">
            <w:pPr>
              <w:spacing w:line="254" w:lineRule="auto"/>
              <w:rPr>
                <w:rFonts w:ascii="Arial" w:eastAsia="Cambria" w:hAnsi="Arial" w:cs="Arial"/>
                <w:sz w:val="18"/>
                <w:szCs w:val="18"/>
              </w:rPr>
            </w:pPr>
          </w:p>
        </w:tc>
        <w:tc>
          <w:tcPr>
            <w:tcW w:w="2158" w:type="dxa"/>
            <w:tcBorders>
              <w:top w:val="single" w:sz="4" w:space="0" w:color="000000"/>
              <w:left w:val="single" w:sz="4" w:space="0" w:color="000000"/>
              <w:bottom w:val="single" w:sz="4" w:space="0" w:color="000000"/>
              <w:right w:val="single" w:sz="4" w:space="0" w:color="000000"/>
            </w:tcBorders>
            <w:hideMark/>
          </w:tcPr>
          <w:p w14:paraId="648A0620" w14:textId="77777777" w:rsidR="00D010B0" w:rsidRDefault="00D010B0" w:rsidP="00016DBB">
            <w:pPr>
              <w:spacing w:line="254" w:lineRule="auto"/>
              <w:rPr>
                <w:rFonts w:ascii="Arial" w:eastAsia="Cambria" w:hAnsi="Arial" w:cs="Arial"/>
                <w:b/>
                <w:sz w:val="18"/>
                <w:szCs w:val="18"/>
                <w:u w:val="single"/>
              </w:rPr>
            </w:pPr>
            <w:r>
              <w:rPr>
                <w:rFonts w:ascii="Arial" w:eastAsia="Cambria" w:hAnsi="Arial" w:cs="Arial"/>
                <w:b/>
                <w:sz w:val="18"/>
                <w:szCs w:val="18"/>
                <w:u w:val="single"/>
              </w:rPr>
              <w:t>Grade</w:t>
            </w:r>
          </w:p>
        </w:tc>
      </w:tr>
    </w:tbl>
    <w:p w14:paraId="607EC624" w14:textId="77777777" w:rsidR="00D010B0" w:rsidRDefault="00D010B0" w:rsidP="00D010B0">
      <w:pPr>
        <w:jc w:val="center"/>
        <w:rPr>
          <w:rFonts w:ascii="Arial" w:eastAsia="Times New Roman" w:hAnsi="Arial" w:cs="Arial"/>
          <w:b/>
        </w:rPr>
      </w:pPr>
      <w:r>
        <w:rPr>
          <w:rFonts w:ascii="Arial" w:hAnsi="Arial" w:cs="Arial"/>
          <w:b/>
        </w:rPr>
        <w:t>Criteria for Evaluating Arts-Based Peacebuilding Projects</w:t>
      </w:r>
    </w:p>
    <w:p w14:paraId="7A8441BE" w14:textId="77777777" w:rsidR="00D010B0" w:rsidRDefault="00D010B0" w:rsidP="00D010B0">
      <w:pPr>
        <w:jc w:val="center"/>
        <w:rPr>
          <w:rFonts w:ascii="Arial" w:hAnsi="Arial" w:cs="Arial"/>
          <w:b/>
          <w:sz w:val="4"/>
          <w:szCs w:val="4"/>
        </w:rPr>
      </w:pPr>
    </w:p>
    <w:p w14:paraId="3EDB2117" w14:textId="77777777" w:rsidR="00D010B0" w:rsidRDefault="00D010B0" w:rsidP="00D010B0">
      <w:pPr>
        <w:rPr>
          <w:rFonts w:ascii="Arial" w:hAnsi="Arial" w:cs="Arial"/>
          <w:b/>
          <w:i/>
          <w:sz w:val="22"/>
        </w:rPr>
      </w:pPr>
    </w:p>
    <w:p w14:paraId="77914DFD" w14:textId="77777777" w:rsidR="00D010B0" w:rsidRDefault="00D010B0" w:rsidP="00D010B0">
      <w:pPr>
        <w:rPr>
          <w:rFonts w:ascii="Arial" w:hAnsi="Arial" w:cs="Arial"/>
          <w:b/>
          <w:i/>
          <w:sz w:val="22"/>
        </w:rPr>
      </w:pPr>
      <w:r>
        <w:rPr>
          <w:rFonts w:ascii="Arial" w:hAnsi="Arial" w:cs="Arial"/>
          <w:b/>
          <w:i/>
          <w:sz w:val="22"/>
        </w:rPr>
        <w:t>Background notes:</w:t>
      </w:r>
    </w:p>
    <w:p w14:paraId="1C69CC90" w14:textId="77777777" w:rsidR="00D010B0" w:rsidRDefault="00D010B0" w:rsidP="00D010B0">
      <w:pPr>
        <w:rPr>
          <w:rFonts w:ascii="Arial" w:hAnsi="Arial" w:cs="Arial"/>
          <w:b/>
          <w:sz w:val="2"/>
          <w:szCs w:val="4"/>
        </w:rPr>
      </w:pPr>
      <w:r>
        <w:rPr>
          <w:rFonts w:ascii="Arial" w:hAnsi="Arial" w:cs="Arial"/>
          <w:b/>
          <w:sz w:val="22"/>
        </w:rPr>
        <w:t xml:space="preserve"> </w:t>
      </w:r>
    </w:p>
    <w:p w14:paraId="21D96849" w14:textId="77777777" w:rsidR="00D010B0" w:rsidRDefault="00D010B0" w:rsidP="00D010B0">
      <w:pPr>
        <w:rPr>
          <w:rFonts w:ascii="Arial" w:hAnsi="Arial" w:cs="Arial"/>
          <w:sz w:val="22"/>
        </w:rPr>
      </w:pPr>
      <w:r>
        <w:rPr>
          <w:rFonts w:ascii="Arial" w:hAnsi="Arial" w:cs="Arial"/>
          <w:sz w:val="22"/>
        </w:rPr>
        <w:t xml:space="preserve">• Arts approaches can be used in several different stages of a project: </w:t>
      </w:r>
    </w:p>
    <w:p w14:paraId="2C82864C" w14:textId="77777777" w:rsidR="00D010B0" w:rsidRDefault="00D010B0" w:rsidP="00D010B0">
      <w:pPr>
        <w:pStyle w:val="ListParagraph"/>
        <w:numPr>
          <w:ilvl w:val="0"/>
          <w:numId w:val="16"/>
        </w:numPr>
        <w:spacing w:after="160" w:line="254" w:lineRule="auto"/>
        <w:rPr>
          <w:rFonts w:ascii="Arial" w:hAnsi="Arial" w:cs="Arial"/>
          <w:sz w:val="22"/>
        </w:rPr>
      </w:pPr>
      <w:r>
        <w:rPr>
          <w:rFonts w:ascii="Arial" w:hAnsi="Arial" w:cs="Arial"/>
          <w:sz w:val="22"/>
        </w:rPr>
        <w:t xml:space="preserve">To gain or create knowledge. (For example, research “subjects” or participants might be engaged in an arts-based project as a way of soliciting information or encouraging insight.) </w:t>
      </w:r>
    </w:p>
    <w:p w14:paraId="2666D9EB" w14:textId="77777777" w:rsidR="00D010B0" w:rsidRDefault="00D010B0" w:rsidP="00D010B0">
      <w:pPr>
        <w:pStyle w:val="ListParagraph"/>
        <w:numPr>
          <w:ilvl w:val="0"/>
          <w:numId w:val="16"/>
        </w:numPr>
        <w:spacing w:after="160" w:line="254" w:lineRule="auto"/>
        <w:rPr>
          <w:rFonts w:ascii="Arial" w:hAnsi="Arial" w:cs="Arial"/>
          <w:sz w:val="22"/>
        </w:rPr>
      </w:pPr>
      <w:r>
        <w:rPr>
          <w:rFonts w:ascii="Arial" w:hAnsi="Arial" w:cs="Arial"/>
          <w:sz w:val="22"/>
        </w:rPr>
        <w:t>To add complexity or nuance to created knowledge. (For example, an arts practice may serve as one method in a multi-method research project, creating an integrated, reflective methodology for the project. Alternatively, an arts practice could be used to analyze and/or interpret data collected by conventional methods.)</w:t>
      </w:r>
    </w:p>
    <w:p w14:paraId="52C2CAB6" w14:textId="77777777" w:rsidR="00D010B0" w:rsidRDefault="00D010B0" w:rsidP="00D010B0">
      <w:pPr>
        <w:pStyle w:val="ListParagraph"/>
        <w:numPr>
          <w:ilvl w:val="0"/>
          <w:numId w:val="16"/>
        </w:numPr>
        <w:spacing w:after="160" w:line="254" w:lineRule="auto"/>
        <w:rPr>
          <w:rFonts w:ascii="Arial" w:hAnsi="Arial" w:cs="Arial"/>
          <w:sz w:val="22"/>
        </w:rPr>
      </w:pPr>
      <w:r>
        <w:rPr>
          <w:rFonts w:ascii="Arial" w:hAnsi="Arial" w:cs="Arial"/>
          <w:sz w:val="22"/>
        </w:rPr>
        <w:t xml:space="preserve">To test knowledge. (For example, researchers might verify their interpretation of findings from a more traditional research process by creating a play or exhibit and testing it for resonance with their subjects.) </w:t>
      </w:r>
    </w:p>
    <w:p w14:paraId="15E786C1" w14:textId="77777777" w:rsidR="00D010B0" w:rsidRDefault="00D010B0" w:rsidP="00D010B0">
      <w:pPr>
        <w:pStyle w:val="ListParagraph"/>
        <w:numPr>
          <w:ilvl w:val="0"/>
          <w:numId w:val="16"/>
        </w:numPr>
        <w:spacing w:after="160" w:line="254" w:lineRule="auto"/>
        <w:rPr>
          <w:rFonts w:ascii="Arial" w:hAnsi="Arial" w:cs="Arial"/>
          <w:sz w:val="22"/>
        </w:rPr>
      </w:pPr>
      <w:r>
        <w:rPr>
          <w:rFonts w:ascii="Arial" w:hAnsi="Arial" w:cs="Arial"/>
          <w:sz w:val="22"/>
        </w:rPr>
        <w:t xml:space="preserve"> To share findings. (For example, a play or exhibit might be created to (re)-present data collected or analyzed via conventional methods in order to impart the particular kinds of meaning the researcher considers important, and as a way to reach and engage a broader audience.) </w:t>
      </w:r>
    </w:p>
    <w:p w14:paraId="6E295D65" w14:textId="77777777" w:rsidR="00D010B0" w:rsidRDefault="00D010B0" w:rsidP="00D010B0">
      <w:pPr>
        <w:pStyle w:val="ListParagraph"/>
        <w:numPr>
          <w:ilvl w:val="0"/>
          <w:numId w:val="16"/>
        </w:numPr>
        <w:spacing w:after="160" w:line="254" w:lineRule="auto"/>
        <w:rPr>
          <w:rFonts w:ascii="Arial" w:hAnsi="Arial" w:cs="Arial"/>
          <w:sz w:val="22"/>
        </w:rPr>
      </w:pPr>
      <w:r>
        <w:rPr>
          <w:rFonts w:ascii="Arial" w:hAnsi="Arial" w:cs="Arial"/>
          <w:sz w:val="22"/>
        </w:rPr>
        <w:t xml:space="preserve">As a form of intervention. (For example, a project might be designed to raise awareness of an issue or conflict, to promote dialogue on a contested issue, or to advocate for a cause.) </w:t>
      </w:r>
    </w:p>
    <w:p w14:paraId="43F0F03D" w14:textId="77777777" w:rsidR="00D010B0" w:rsidRDefault="00D010B0" w:rsidP="00D010B0">
      <w:pPr>
        <w:rPr>
          <w:rFonts w:ascii="Arial" w:hAnsi="Arial" w:cs="Arial"/>
          <w:sz w:val="22"/>
        </w:rPr>
      </w:pPr>
      <w:r>
        <w:rPr>
          <w:rFonts w:ascii="Arial" w:hAnsi="Arial" w:cs="Arial"/>
          <w:sz w:val="22"/>
        </w:rPr>
        <w:t xml:space="preserve">• Arts-based products often do not specify methodologies used. </w:t>
      </w:r>
      <w:proofErr w:type="gramStart"/>
      <w:r>
        <w:rPr>
          <w:rFonts w:ascii="Arial" w:hAnsi="Arial" w:cs="Arial"/>
          <w:sz w:val="22"/>
        </w:rPr>
        <w:t>Thus</w:t>
      </w:r>
      <w:proofErr w:type="gramEnd"/>
      <w:r>
        <w:rPr>
          <w:rFonts w:ascii="Arial" w:hAnsi="Arial" w:cs="Arial"/>
          <w:sz w:val="22"/>
        </w:rPr>
        <w:t xml:space="preserve"> it may be important for a project to be accompanied by a short paper discussing analysis, theory of change, audience, goals, and methods used. </w:t>
      </w:r>
    </w:p>
    <w:p w14:paraId="0D3D3A71" w14:textId="77777777" w:rsidR="00D010B0" w:rsidRDefault="00D010B0" w:rsidP="00D010B0">
      <w:pPr>
        <w:rPr>
          <w:rFonts w:ascii="Arial" w:hAnsi="Arial" w:cs="Arial"/>
          <w:sz w:val="8"/>
          <w:szCs w:val="10"/>
        </w:rPr>
      </w:pPr>
    </w:p>
    <w:p w14:paraId="00F7B235" w14:textId="77777777" w:rsidR="00D010B0" w:rsidRDefault="00D010B0" w:rsidP="00D010B0">
      <w:pPr>
        <w:rPr>
          <w:rFonts w:ascii="Arial" w:hAnsi="Arial" w:cs="Arial"/>
          <w:sz w:val="22"/>
        </w:rPr>
      </w:pPr>
      <w:r>
        <w:rPr>
          <w:rFonts w:ascii="Arial" w:hAnsi="Arial" w:cs="Arial"/>
          <w:sz w:val="22"/>
        </w:rPr>
        <w:t xml:space="preserve">• Patricia Leavy, </w:t>
      </w:r>
      <w:r>
        <w:rPr>
          <w:rFonts w:ascii="Arial" w:hAnsi="Arial" w:cs="Arial"/>
          <w:i/>
          <w:sz w:val="22"/>
        </w:rPr>
        <w:t>in “Method Meets Art: Arts-based Research Practice” (New York: Guilford Press) 2009, argues that “[t]</w:t>
      </w:r>
      <w:proofErr w:type="spellStart"/>
      <w:r>
        <w:rPr>
          <w:rFonts w:ascii="Arial" w:hAnsi="Arial" w:cs="Arial"/>
          <w:i/>
          <w:sz w:val="22"/>
        </w:rPr>
        <w:t>raditional</w:t>
      </w:r>
      <w:proofErr w:type="spellEnd"/>
      <w:r>
        <w:rPr>
          <w:rFonts w:ascii="Arial" w:hAnsi="Arial" w:cs="Arial"/>
          <w:i/>
          <w:sz w:val="22"/>
        </w:rPr>
        <w:t xml:space="preserve"> conceptions of validity and reliability, which developed out of positivism, are inappropriate for evaluating artistic inquiry.” (p. 15).</w:t>
      </w:r>
      <w:r>
        <w:rPr>
          <w:rFonts w:ascii="Arial" w:hAnsi="Arial" w:cs="Arial"/>
          <w:sz w:val="22"/>
        </w:rPr>
        <w:t xml:space="preserve"> She suggests that authenticity, trustworthiness, and validity can be assessed through attention to such elements as aesthetics, resonance, and vigor.  </w:t>
      </w:r>
    </w:p>
    <w:p w14:paraId="397C54BA" w14:textId="77777777" w:rsidR="00D010B0" w:rsidRDefault="00D010B0" w:rsidP="00D010B0">
      <w:pPr>
        <w:rPr>
          <w:rFonts w:ascii="Arial" w:hAnsi="Arial" w:cs="Arial"/>
          <w:sz w:val="8"/>
          <w:szCs w:val="10"/>
        </w:rPr>
      </w:pPr>
    </w:p>
    <w:p w14:paraId="1B678E2F" w14:textId="19148F6B" w:rsidR="00E57F79" w:rsidRPr="00D010B0" w:rsidRDefault="00D010B0">
      <w:pPr>
        <w:rPr>
          <w:rFonts w:ascii="Arial" w:hAnsi="Arial" w:cs="Arial"/>
          <w:sz w:val="22"/>
        </w:rPr>
      </w:pPr>
      <w:r>
        <w:rPr>
          <w:rFonts w:ascii="Arial" w:hAnsi="Arial" w:cs="Arial"/>
          <w:sz w:val="22"/>
        </w:rPr>
        <w:t>• For a discussi</w:t>
      </w:r>
      <w:bookmarkStart w:id="0" w:name="_GoBack"/>
      <w:bookmarkEnd w:id="0"/>
      <w:r>
        <w:rPr>
          <w:rFonts w:ascii="Arial" w:hAnsi="Arial" w:cs="Arial"/>
          <w:sz w:val="22"/>
        </w:rPr>
        <w:t xml:space="preserve">on of standards, see “Method Meets Art” (Leavy, 2009: 15ff and Chapter 8). </w:t>
      </w:r>
    </w:p>
    <w:sectPr w:rsidR="00E57F79" w:rsidRPr="00D010B0" w:rsidSect="008416D1">
      <w:footerReference w:type="even" r:id="rId26"/>
      <w:footerReference w:type="default" r:id="rId2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B2547" w14:textId="77777777" w:rsidR="00BC0C9B" w:rsidRDefault="00BC0C9B" w:rsidP="00E57F79">
      <w:r>
        <w:separator/>
      </w:r>
    </w:p>
  </w:endnote>
  <w:endnote w:type="continuationSeparator" w:id="0">
    <w:p w14:paraId="7D2B1522" w14:textId="77777777" w:rsidR="00BC0C9B" w:rsidRDefault="00BC0C9B" w:rsidP="00E5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05094" w14:textId="77777777" w:rsidR="00E02341" w:rsidRDefault="00E02341" w:rsidP="00134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8CFE45B" w14:textId="70BF9527" w:rsidR="00E02341" w:rsidRDefault="00E02341" w:rsidP="001344E4">
    <w:pPr>
      <w:pStyle w:val="Footer"/>
      <w:ind w:right="360" w:firstLine="360"/>
      <w:rPr>
        <w:rFonts w:ascii="Arial" w:hAnsi="Arial" w:cs="Arial"/>
        <w:sz w:val="22"/>
        <w:szCs w:val="22"/>
      </w:rPr>
    </w:pPr>
    <w:r>
      <w:rPr>
        <w:rFonts w:ascii="Arial" w:hAnsi="Arial" w:cs="Arial"/>
        <w:sz w:val="22"/>
        <w:szCs w:val="22"/>
      </w:rPr>
      <w:t xml:space="preserve">© </w:t>
    </w:r>
    <w:r w:rsidRPr="008416D1">
      <w:rPr>
        <w:rFonts w:ascii="Arial" w:hAnsi="Arial" w:cs="Arial"/>
        <w:i/>
        <w:sz w:val="22"/>
        <w:szCs w:val="22"/>
      </w:rPr>
      <w:t>Insert your name, year</w:t>
    </w:r>
    <w:r>
      <w:rPr>
        <w:rFonts w:ascii="Arial" w:hAnsi="Arial" w:cs="Arial"/>
        <w:sz w:val="22"/>
        <w:szCs w:val="22"/>
      </w:rPr>
      <w:t>.</w:t>
    </w:r>
  </w:p>
  <w:p w14:paraId="4A783F70" w14:textId="77777777" w:rsidR="00E02341" w:rsidRDefault="00E02341" w:rsidP="00425095">
    <w:pPr>
      <w:pStyle w:val="Footer"/>
      <w:ind w:right="360" w:firstLine="360"/>
      <w:rPr>
        <w:rFonts w:ascii="Arial" w:hAnsi="Arial" w:cs="Arial"/>
        <w:i/>
        <w:sz w:val="22"/>
        <w:szCs w:val="22"/>
      </w:rPr>
    </w:pPr>
    <w:r>
      <w:rPr>
        <w:rFonts w:ascii="Arial" w:hAnsi="Arial" w:cs="Arial"/>
        <w:sz w:val="22"/>
        <w:szCs w:val="22"/>
      </w:rPr>
      <w:t xml:space="preserve">PAX </w:t>
    </w:r>
    <w:r>
      <w:rPr>
        <w:rFonts w:ascii="Arial" w:hAnsi="Arial" w:cs="Arial"/>
        <w:i/>
        <w:sz w:val="22"/>
        <w:szCs w:val="22"/>
      </w:rPr>
      <w:t>insert course number</w:t>
    </w:r>
  </w:p>
  <w:p w14:paraId="0226975D" w14:textId="77777777" w:rsidR="00E02341" w:rsidRPr="00425095" w:rsidRDefault="00E02341" w:rsidP="00425095">
    <w:pPr>
      <w:pStyle w:val="Footer"/>
      <w:ind w:right="360" w:firstLine="360"/>
      <w:rPr>
        <w:rFonts w:ascii="Arial" w:hAnsi="Arial" w:cs="Arial"/>
        <w:sz w:val="22"/>
        <w:szCs w:val="22"/>
      </w:rPr>
    </w:pPr>
    <w:r>
      <w:rPr>
        <w:rFonts w:ascii="Arial" w:hAnsi="Arial" w:cs="Arial"/>
        <w:i/>
        <w:sz w:val="22"/>
        <w:szCs w:val="22"/>
      </w:rPr>
      <w:t>Insert term/semester</w:t>
    </w:r>
    <w:r w:rsidRPr="00DE2C56">
      <w:rPr>
        <w:rFonts w:ascii="Arial" w:hAnsi="Arial" w:cs="Arial"/>
        <w:sz w:val="22"/>
        <w:szCs w:val="22"/>
      </w:rPr>
      <w:ptab w:relativeTo="margin" w:alignment="center" w:leader="none"/>
    </w:r>
    <w:r w:rsidRPr="00DE2C56">
      <w:rPr>
        <w:rFonts w:ascii="Arial" w:hAnsi="Arial" w:cs="Arial"/>
        <w:sz w:val="22"/>
        <w:szCs w:val="22"/>
      </w:rPr>
      <w:ptab w:relativeTo="margin" w:alignment="right" w:leader="none"/>
    </w:r>
    <w:r w:rsidRPr="00DE2C56">
      <w:rPr>
        <w:rFonts w:ascii="Arial" w:hAnsi="Arial" w:cs="Arial"/>
        <w:sz w:val="22"/>
        <w:szCs w:val="22"/>
      </w:rPr>
      <w:ptab w:relativeTo="margin" w:alignment="right" w:leader="none"/>
    </w:r>
    <w:r>
      <w:rPr>
        <w:rFonts w:ascii="Arial" w:hAnsi="Arial" w:cs="Arial"/>
        <w:sz w:val="22"/>
        <w:szCs w:val="22"/>
      </w:rPr>
      <w:t xml:space="preserve"> </w:t>
    </w: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780DA" w14:textId="1C5F8ABB" w:rsidR="00E02341" w:rsidRDefault="00E02341" w:rsidP="00134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1F42">
      <w:rPr>
        <w:rStyle w:val="PageNumber"/>
        <w:noProof/>
      </w:rPr>
      <w:t>1</w:t>
    </w:r>
    <w:r>
      <w:rPr>
        <w:rStyle w:val="PageNumber"/>
      </w:rPr>
      <w:fldChar w:fldCharType="end"/>
    </w:r>
  </w:p>
  <w:p w14:paraId="6C76F67F" w14:textId="26F2BA2A" w:rsidR="00E02341" w:rsidRDefault="00E02341" w:rsidP="001344E4">
    <w:pPr>
      <w:pStyle w:val="Footer"/>
      <w:ind w:right="360" w:firstLine="360"/>
      <w:rPr>
        <w:rFonts w:ascii="Arial" w:hAnsi="Arial" w:cs="Arial"/>
        <w:sz w:val="22"/>
        <w:szCs w:val="22"/>
      </w:rPr>
    </w:pPr>
    <w:r>
      <w:rPr>
        <w:rFonts w:ascii="Arial" w:hAnsi="Arial" w:cs="Arial"/>
        <w:sz w:val="22"/>
        <w:szCs w:val="22"/>
      </w:rPr>
      <w:t>2021 Matt Tibbles, MA</w:t>
    </w:r>
    <w:r w:rsidR="00E7044C">
      <w:rPr>
        <w:rFonts w:ascii="Arial" w:hAnsi="Arial" w:cs="Arial"/>
        <w:sz w:val="22"/>
        <w:szCs w:val="22"/>
      </w:rPr>
      <w:t>,</w:t>
    </w:r>
    <w:r w:rsidR="00574124">
      <w:rPr>
        <w:rFonts w:ascii="Arial" w:hAnsi="Arial" w:cs="Arial"/>
        <w:sz w:val="22"/>
        <w:szCs w:val="22"/>
      </w:rPr>
      <w:t xml:space="preserve"> and Amy</w:t>
    </w:r>
    <w:r w:rsidR="007019AB">
      <w:rPr>
        <w:rFonts w:ascii="Arial" w:hAnsi="Arial" w:cs="Arial"/>
        <w:sz w:val="22"/>
        <w:szCs w:val="22"/>
      </w:rPr>
      <w:t xml:space="preserve"> Corinne</w:t>
    </w:r>
    <w:r w:rsidR="00574124">
      <w:rPr>
        <w:rFonts w:ascii="Arial" w:hAnsi="Arial" w:cs="Arial"/>
        <w:sz w:val="22"/>
        <w:szCs w:val="22"/>
      </w:rPr>
      <w:t xml:space="preserve"> Knorr, MA</w:t>
    </w:r>
  </w:p>
  <w:p w14:paraId="2ADB5508" w14:textId="3BCB4370" w:rsidR="00E02341" w:rsidRDefault="00574124" w:rsidP="001344E4">
    <w:pPr>
      <w:pStyle w:val="Footer"/>
      <w:ind w:right="360" w:firstLine="360"/>
      <w:rPr>
        <w:rFonts w:ascii="Arial" w:hAnsi="Arial" w:cs="Arial"/>
        <w:i/>
        <w:sz w:val="22"/>
        <w:szCs w:val="22"/>
      </w:rPr>
    </w:pPr>
    <w:r>
      <w:rPr>
        <w:rFonts w:ascii="Arial" w:hAnsi="Arial" w:cs="Arial"/>
        <w:sz w:val="22"/>
        <w:szCs w:val="22"/>
      </w:rPr>
      <w:t>PAX 509 Praxis: Capstone</w:t>
    </w:r>
  </w:p>
  <w:p w14:paraId="3B59E727" w14:textId="4EF00001" w:rsidR="00E02341" w:rsidRDefault="00574124" w:rsidP="001344E4">
    <w:pPr>
      <w:pStyle w:val="Footer"/>
      <w:ind w:right="360" w:firstLine="360"/>
      <w:rPr>
        <w:rFonts w:ascii="Arial" w:hAnsi="Arial" w:cs="Arial"/>
        <w:i/>
        <w:sz w:val="22"/>
        <w:szCs w:val="22"/>
      </w:rPr>
    </w:pPr>
    <w:r>
      <w:rPr>
        <w:rFonts w:ascii="Arial" w:hAnsi="Arial" w:cs="Arial"/>
        <w:i/>
        <w:sz w:val="22"/>
        <w:szCs w:val="22"/>
      </w:rPr>
      <w:t>Summer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5821E" w14:textId="77777777" w:rsidR="00BC0C9B" w:rsidRDefault="00BC0C9B" w:rsidP="00E57F79">
      <w:r>
        <w:separator/>
      </w:r>
    </w:p>
  </w:footnote>
  <w:footnote w:type="continuationSeparator" w:id="0">
    <w:p w14:paraId="69B5ED18" w14:textId="77777777" w:rsidR="00BC0C9B" w:rsidRDefault="00BC0C9B" w:rsidP="00E57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A50AC"/>
    <w:multiLevelType w:val="hybridMultilevel"/>
    <w:tmpl w:val="83E8BECE"/>
    <w:lvl w:ilvl="0" w:tplc="868662B6">
      <w:start w:val="1"/>
      <w:numFmt w:val="bullet"/>
      <w:pStyle w:val="NoSpac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122A9"/>
    <w:multiLevelType w:val="multilevel"/>
    <w:tmpl w:val="DBD2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8258BC"/>
    <w:multiLevelType w:val="hybridMultilevel"/>
    <w:tmpl w:val="EC922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3C432F3"/>
    <w:multiLevelType w:val="hybridMultilevel"/>
    <w:tmpl w:val="8A88FD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6939BA"/>
    <w:multiLevelType w:val="hybridMultilevel"/>
    <w:tmpl w:val="4B9AA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A7A62"/>
    <w:multiLevelType w:val="hybridMultilevel"/>
    <w:tmpl w:val="5464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F5FE1"/>
    <w:multiLevelType w:val="hybridMultilevel"/>
    <w:tmpl w:val="2864F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0DA3AED"/>
    <w:multiLevelType w:val="hybridMultilevel"/>
    <w:tmpl w:val="F43E9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CC44D5"/>
    <w:multiLevelType w:val="hybridMultilevel"/>
    <w:tmpl w:val="DFC8A9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54509A6"/>
    <w:multiLevelType w:val="hybridMultilevel"/>
    <w:tmpl w:val="5C5252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3D1248"/>
    <w:multiLevelType w:val="multilevel"/>
    <w:tmpl w:val="07E2DA5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1" w15:restartNumberingAfterBreak="0">
    <w:nsid w:val="65BB0B4C"/>
    <w:multiLevelType w:val="hybridMultilevel"/>
    <w:tmpl w:val="491875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AC846B7"/>
    <w:multiLevelType w:val="hybridMultilevel"/>
    <w:tmpl w:val="493CF4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00D74EA"/>
    <w:multiLevelType w:val="hybridMultilevel"/>
    <w:tmpl w:val="B94E6EAA"/>
    <w:lvl w:ilvl="0" w:tplc="04090001">
      <w:start w:val="1"/>
      <w:numFmt w:val="bullet"/>
      <w:lvlText w:val=""/>
      <w:lvlJc w:val="left"/>
      <w:pPr>
        <w:ind w:left="855" w:hanging="360"/>
      </w:pPr>
      <w:rPr>
        <w:rFonts w:ascii="Symbol" w:hAnsi="Symbol" w:hint="default"/>
      </w:rPr>
    </w:lvl>
    <w:lvl w:ilvl="1" w:tplc="04090001">
      <w:start w:val="1"/>
      <w:numFmt w:val="bullet"/>
      <w:lvlText w:val=""/>
      <w:lvlJc w:val="left"/>
      <w:pPr>
        <w:ind w:left="1575" w:hanging="360"/>
      </w:pPr>
      <w:rPr>
        <w:rFonts w:ascii="Symbol" w:hAnsi="Symbol"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14" w15:restartNumberingAfterBreak="0">
    <w:nsid w:val="70F24B1F"/>
    <w:multiLevelType w:val="hybridMultilevel"/>
    <w:tmpl w:val="01DE22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6C94441"/>
    <w:multiLevelType w:val="hybridMultilevel"/>
    <w:tmpl w:val="4DB211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262141"/>
    <w:multiLevelType w:val="hybridMultilevel"/>
    <w:tmpl w:val="CA3258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DCE0EE5"/>
    <w:multiLevelType w:val="hybridMultilevel"/>
    <w:tmpl w:val="756AD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2"/>
  </w:num>
  <w:num w:numId="5">
    <w:abstractNumId w:val="16"/>
  </w:num>
  <w:num w:numId="6">
    <w:abstractNumId w:val="17"/>
  </w:num>
  <w:num w:numId="7">
    <w:abstractNumId w:val="13"/>
  </w:num>
  <w:num w:numId="8">
    <w:abstractNumId w:val="12"/>
  </w:num>
  <w:num w:numId="9">
    <w:abstractNumId w:val="9"/>
  </w:num>
  <w:num w:numId="10">
    <w:abstractNumId w:val="3"/>
  </w:num>
  <w:num w:numId="11">
    <w:abstractNumId w:val="6"/>
  </w:num>
  <w:num w:numId="12">
    <w:abstractNumId w:val="15"/>
  </w:num>
  <w:num w:numId="13">
    <w:abstractNumId w:val="8"/>
  </w:num>
  <w:num w:numId="14">
    <w:abstractNumId w:val="11"/>
  </w:num>
  <w:num w:numId="15">
    <w:abstractNumId w:val="1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8FA"/>
    <w:rsid w:val="000A24BA"/>
    <w:rsid w:val="000C70ED"/>
    <w:rsid w:val="001344E4"/>
    <w:rsid w:val="001410C7"/>
    <w:rsid w:val="001428B1"/>
    <w:rsid w:val="001468FA"/>
    <w:rsid w:val="001A68C0"/>
    <w:rsid w:val="001D7B36"/>
    <w:rsid w:val="001E0334"/>
    <w:rsid w:val="001E1DD6"/>
    <w:rsid w:val="001E284F"/>
    <w:rsid w:val="001E7AB7"/>
    <w:rsid w:val="00207128"/>
    <w:rsid w:val="002D5E66"/>
    <w:rsid w:val="002E168E"/>
    <w:rsid w:val="002E372C"/>
    <w:rsid w:val="002E6A1B"/>
    <w:rsid w:val="003154E2"/>
    <w:rsid w:val="003221AD"/>
    <w:rsid w:val="00347D73"/>
    <w:rsid w:val="00355F88"/>
    <w:rsid w:val="00385801"/>
    <w:rsid w:val="00425095"/>
    <w:rsid w:val="00425D74"/>
    <w:rsid w:val="0042717F"/>
    <w:rsid w:val="00483FCA"/>
    <w:rsid w:val="00485B7A"/>
    <w:rsid w:val="004E1DE2"/>
    <w:rsid w:val="004F73A7"/>
    <w:rsid w:val="00541DBC"/>
    <w:rsid w:val="005470BE"/>
    <w:rsid w:val="00574124"/>
    <w:rsid w:val="005761FD"/>
    <w:rsid w:val="00585FB4"/>
    <w:rsid w:val="005B4345"/>
    <w:rsid w:val="005C0B77"/>
    <w:rsid w:val="00642E3A"/>
    <w:rsid w:val="006704F3"/>
    <w:rsid w:val="007019AB"/>
    <w:rsid w:val="00757C7A"/>
    <w:rsid w:val="00780AEC"/>
    <w:rsid w:val="00781F01"/>
    <w:rsid w:val="007B63AB"/>
    <w:rsid w:val="007D1EC7"/>
    <w:rsid w:val="008035CC"/>
    <w:rsid w:val="00815B0A"/>
    <w:rsid w:val="00816EE6"/>
    <w:rsid w:val="008416D1"/>
    <w:rsid w:val="00865209"/>
    <w:rsid w:val="008E64AA"/>
    <w:rsid w:val="008F71EA"/>
    <w:rsid w:val="00907435"/>
    <w:rsid w:val="00943C11"/>
    <w:rsid w:val="009603B5"/>
    <w:rsid w:val="00977FF9"/>
    <w:rsid w:val="009C6A3C"/>
    <w:rsid w:val="00A11F42"/>
    <w:rsid w:val="00A13B52"/>
    <w:rsid w:val="00A23529"/>
    <w:rsid w:val="00A26730"/>
    <w:rsid w:val="00A501BA"/>
    <w:rsid w:val="00A51646"/>
    <w:rsid w:val="00A70A7E"/>
    <w:rsid w:val="00A8239E"/>
    <w:rsid w:val="00AC0BE4"/>
    <w:rsid w:val="00AC2F11"/>
    <w:rsid w:val="00AD3254"/>
    <w:rsid w:val="00B41405"/>
    <w:rsid w:val="00B551E9"/>
    <w:rsid w:val="00B95F28"/>
    <w:rsid w:val="00BC0C9B"/>
    <w:rsid w:val="00BC43F5"/>
    <w:rsid w:val="00C02801"/>
    <w:rsid w:val="00C22896"/>
    <w:rsid w:val="00C515D5"/>
    <w:rsid w:val="00C9777F"/>
    <w:rsid w:val="00CB254D"/>
    <w:rsid w:val="00CB79BF"/>
    <w:rsid w:val="00CC5F21"/>
    <w:rsid w:val="00CD54A8"/>
    <w:rsid w:val="00D010B0"/>
    <w:rsid w:val="00D021DB"/>
    <w:rsid w:val="00D303F2"/>
    <w:rsid w:val="00D42E2D"/>
    <w:rsid w:val="00DA3679"/>
    <w:rsid w:val="00DE2C56"/>
    <w:rsid w:val="00DE356F"/>
    <w:rsid w:val="00E02341"/>
    <w:rsid w:val="00E57F79"/>
    <w:rsid w:val="00E7044C"/>
    <w:rsid w:val="00E7523C"/>
    <w:rsid w:val="00E85746"/>
    <w:rsid w:val="00EB709D"/>
    <w:rsid w:val="00ED5E0F"/>
    <w:rsid w:val="00EE5C4B"/>
    <w:rsid w:val="00F36B99"/>
    <w:rsid w:val="00F846ED"/>
    <w:rsid w:val="00F860D6"/>
    <w:rsid w:val="00FB08C6"/>
    <w:rsid w:val="00FE6FAF"/>
    <w:rsid w:val="00FF4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D4F26"/>
  <w14:defaultImageDpi w14:val="300"/>
  <w15:docId w15:val="{2A5CA49D-B808-4536-BA73-D1DDC0A4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3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0334"/>
    <w:rPr>
      <w:rFonts w:ascii="Lucida Grande" w:hAnsi="Lucida Grande" w:cs="Lucida Grande"/>
      <w:sz w:val="18"/>
      <w:szCs w:val="18"/>
    </w:rPr>
  </w:style>
  <w:style w:type="table" w:styleId="TableGrid">
    <w:name w:val="Table Grid"/>
    <w:basedOn w:val="TableNormal"/>
    <w:uiPriority w:val="59"/>
    <w:rsid w:val="00E5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7F79"/>
    <w:pPr>
      <w:tabs>
        <w:tab w:val="center" w:pos="4320"/>
        <w:tab w:val="right" w:pos="8640"/>
      </w:tabs>
    </w:pPr>
  </w:style>
  <w:style w:type="character" w:customStyle="1" w:styleId="HeaderChar">
    <w:name w:val="Header Char"/>
    <w:basedOn w:val="DefaultParagraphFont"/>
    <w:link w:val="Header"/>
    <w:uiPriority w:val="99"/>
    <w:rsid w:val="00E57F79"/>
  </w:style>
  <w:style w:type="paragraph" w:styleId="Footer">
    <w:name w:val="footer"/>
    <w:basedOn w:val="Normal"/>
    <w:link w:val="FooterChar"/>
    <w:uiPriority w:val="99"/>
    <w:unhideWhenUsed/>
    <w:rsid w:val="00E57F79"/>
    <w:pPr>
      <w:tabs>
        <w:tab w:val="center" w:pos="4320"/>
        <w:tab w:val="right" w:pos="8640"/>
      </w:tabs>
    </w:pPr>
  </w:style>
  <w:style w:type="character" w:customStyle="1" w:styleId="FooterChar">
    <w:name w:val="Footer Char"/>
    <w:basedOn w:val="DefaultParagraphFont"/>
    <w:link w:val="Footer"/>
    <w:uiPriority w:val="99"/>
    <w:rsid w:val="00E57F79"/>
  </w:style>
  <w:style w:type="character" w:styleId="PageNumber">
    <w:name w:val="page number"/>
    <w:basedOn w:val="DefaultParagraphFont"/>
    <w:uiPriority w:val="99"/>
    <w:semiHidden/>
    <w:unhideWhenUsed/>
    <w:rsid w:val="00E57F79"/>
  </w:style>
  <w:style w:type="paragraph" w:styleId="ListParagraph">
    <w:name w:val="List Paragraph"/>
    <w:basedOn w:val="Normal"/>
    <w:uiPriority w:val="34"/>
    <w:qFormat/>
    <w:rsid w:val="001D7B36"/>
    <w:pPr>
      <w:ind w:left="720"/>
      <w:contextualSpacing/>
    </w:pPr>
  </w:style>
  <w:style w:type="character" w:styleId="CommentReference">
    <w:name w:val="annotation reference"/>
    <w:basedOn w:val="DefaultParagraphFont"/>
    <w:uiPriority w:val="99"/>
    <w:semiHidden/>
    <w:unhideWhenUsed/>
    <w:rsid w:val="008416D1"/>
    <w:rPr>
      <w:sz w:val="16"/>
      <w:szCs w:val="16"/>
    </w:rPr>
  </w:style>
  <w:style w:type="paragraph" w:styleId="CommentText">
    <w:name w:val="annotation text"/>
    <w:basedOn w:val="Normal"/>
    <w:link w:val="CommentTextChar"/>
    <w:uiPriority w:val="99"/>
    <w:semiHidden/>
    <w:unhideWhenUsed/>
    <w:rsid w:val="008416D1"/>
    <w:rPr>
      <w:sz w:val="20"/>
      <w:szCs w:val="20"/>
    </w:rPr>
  </w:style>
  <w:style w:type="character" w:customStyle="1" w:styleId="CommentTextChar">
    <w:name w:val="Comment Text Char"/>
    <w:basedOn w:val="DefaultParagraphFont"/>
    <w:link w:val="CommentText"/>
    <w:uiPriority w:val="99"/>
    <w:semiHidden/>
    <w:rsid w:val="008416D1"/>
    <w:rPr>
      <w:sz w:val="20"/>
      <w:szCs w:val="20"/>
    </w:rPr>
  </w:style>
  <w:style w:type="paragraph" w:styleId="CommentSubject">
    <w:name w:val="annotation subject"/>
    <w:basedOn w:val="CommentText"/>
    <w:next w:val="CommentText"/>
    <w:link w:val="CommentSubjectChar"/>
    <w:uiPriority w:val="99"/>
    <w:semiHidden/>
    <w:unhideWhenUsed/>
    <w:rsid w:val="008416D1"/>
    <w:rPr>
      <w:b/>
      <w:bCs/>
    </w:rPr>
  </w:style>
  <w:style w:type="character" w:customStyle="1" w:styleId="CommentSubjectChar">
    <w:name w:val="Comment Subject Char"/>
    <w:basedOn w:val="CommentTextChar"/>
    <w:link w:val="CommentSubject"/>
    <w:uiPriority w:val="99"/>
    <w:semiHidden/>
    <w:rsid w:val="008416D1"/>
    <w:rPr>
      <w:b/>
      <w:bCs/>
      <w:sz w:val="20"/>
      <w:szCs w:val="20"/>
    </w:rPr>
  </w:style>
  <w:style w:type="paragraph" w:styleId="NormalWeb">
    <w:name w:val="Normal (Web)"/>
    <w:basedOn w:val="Normal"/>
    <w:uiPriority w:val="99"/>
    <w:semiHidden/>
    <w:unhideWhenUsed/>
    <w:rsid w:val="00D303F2"/>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D303F2"/>
  </w:style>
  <w:style w:type="paragraph" w:styleId="NoSpacing">
    <w:name w:val="No Spacing"/>
    <w:uiPriority w:val="1"/>
    <w:qFormat/>
    <w:rsid w:val="00D010B0"/>
    <w:pPr>
      <w:numPr>
        <w:numId w:val="3"/>
      </w:numPr>
    </w:pPr>
    <w:rPr>
      <w:rFonts w:asciiTheme="majorHAnsi" w:eastAsia="Times New Roman" w:hAnsiTheme="majorHAnsi" w:cs="Times New Roman"/>
    </w:rPr>
  </w:style>
  <w:style w:type="character" w:styleId="Hyperlink">
    <w:name w:val="Hyperlink"/>
    <w:rsid w:val="00D010B0"/>
    <w:rPr>
      <w:color w:val="0000FF"/>
      <w:u w:val="single"/>
    </w:rPr>
  </w:style>
  <w:style w:type="character" w:customStyle="1" w:styleId="caps">
    <w:name w:val="caps"/>
    <w:basedOn w:val="DefaultParagraphFont"/>
    <w:rsid w:val="00D010B0"/>
  </w:style>
  <w:style w:type="character" w:styleId="Emphasis">
    <w:name w:val="Emphasis"/>
    <w:uiPriority w:val="20"/>
    <w:qFormat/>
    <w:rsid w:val="00D010B0"/>
    <w:rPr>
      <w:i/>
      <w:iCs/>
    </w:rPr>
  </w:style>
  <w:style w:type="character" w:styleId="Strong">
    <w:name w:val="Strong"/>
    <w:basedOn w:val="DefaultParagraphFont"/>
    <w:uiPriority w:val="22"/>
    <w:qFormat/>
    <w:rsid w:val="00D010B0"/>
    <w:rPr>
      <w:b/>
      <w:bCs/>
    </w:rPr>
  </w:style>
  <w:style w:type="character" w:styleId="UnresolvedMention">
    <w:name w:val="Unresolved Mention"/>
    <w:basedOn w:val="DefaultParagraphFont"/>
    <w:uiPriority w:val="99"/>
    <w:semiHidden/>
    <w:unhideWhenUsed/>
    <w:rsid w:val="00B41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5613">
      <w:bodyDiv w:val="1"/>
      <w:marLeft w:val="0"/>
      <w:marRight w:val="0"/>
      <w:marTop w:val="0"/>
      <w:marBottom w:val="0"/>
      <w:divBdr>
        <w:top w:val="none" w:sz="0" w:space="0" w:color="auto"/>
        <w:left w:val="none" w:sz="0" w:space="0" w:color="auto"/>
        <w:bottom w:val="none" w:sz="0" w:space="0" w:color="auto"/>
        <w:right w:val="none" w:sz="0" w:space="0" w:color="auto"/>
      </w:divBdr>
    </w:div>
    <w:div w:id="236286129">
      <w:bodyDiv w:val="1"/>
      <w:marLeft w:val="0"/>
      <w:marRight w:val="0"/>
      <w:marTop w:val="0"/>
      <w:marBottom w:val="0"/>
      <w:divBdr>
        <w:top w:val="none" w:sz="0" w:space="0" w:color="auto"/>
        <w:left w:val="none" w:sz="0" w:space="0" w:color="auto"/>
        <w:bottom w:val="none" w:sz="0" w:space="0" w:color="auto"/>
        <w:right w:val="none" w:sz="0" w:space="0" w:color="auto"/>
      </w:divBdr>
    </w:div>
    <w:div w:id="408231869">
      <w:bodyDiv w:val="1"/>
      <w:marLeft w:val="0"/>
      <w:marRight w:val="0"/>
      <w:marTop w:val="0"/>
      <w:marBottom w:val="0"/>
      <w:divBdr>
        <w:top w:val="none" w:sz="0" w:space="0" w:color="auto"/>
        <w:left w:val="none" w:sz="0" w:space="0" w:color="auto"/>
        <w:bottom w:val="none" w:sz="0" w:space="0" w:color="auto"/>
        <w:right w:val="none" w:sz="0" w:space="0" w:color="auto"/>
      </w:divBdr>
    </w:div>
    <w:div w:id="567691412">
      <w:bodyDiv w:val="1"/>
      <w:marLeft w:val="0"/>
      <w:marRight w:val="0"/>
      <w:marTop w:val="0"/>
      <w:marBottom w:val="0"/>
      <w:divBdr>
        <w:top w:val="none" w:sz="0" w:space="0" w:color="auto"/>
        <w:left w:val="none" w:sz="0" w:space="0" w:color="auto"/>
        <w:bottom w:val="none" w:sz="0" w:space="0" w:color="auto"/>
        <w:right w:val="none" w:sz="0" w:space="0" w:color="auto"/>
      </w:divBdr>
    </w:div>
    <w:div w:id="1388840495">
      <w:bodyDiv w:val="1"/>
      <w:marLeft w:val="0"/>
      <w:marRight w:val="0"/>
      <w:marTop w:val="0"/>
      <w:marBottom w:val="0"/>
      <w:divBdr>
        <w:top w:val="none" w:sz="0" w:space="0" w:color="auto"/>
        <w:left w:val="none" w:sz="0" w:space="0" w:color="auto"/>
        <w:bottom w:val="none" w:sz="0" w:space="0" w:color="auto"/>
        <w:right w:val="none" w:sz="0" w:space="0" w:color="auto"/>
      </w:divBdr>
    </w:div>
    <w:div w:id="1468477318">
      <w:bodyDiv w:val="1"/>
      <w:marLeft w:val="0"/>
      <w:marRight w:val="0"/>
      <w:marTop w:val="0"/>
      <w:marBottom w:val="0"/>
      <w:divBdr>
        <w:top w:val="none" w:sz="0" w:space="0" w:color="auto"/>
        <w:left w:val="none" w:sz="0" w:space="0" w:color="auto"/>
        <w:bottom w:val="none" w:sz="0" w:space="0" w:color="auto"/>
        <w:right w:val="none" w:sz="0" w:space="0" w:color="auto"/>
      </w:divBdr>
    </w:div>
    <w:div w:id="1767186728">
      <w:bodyDiv w:val="1"/>
      <w:marLeft w:val="0"/>
      <w:marRight w:val="0"/>
      <w:marTop w:val="0"/>
      <w:marBottom w:val="0"/>
      <w:divBdr>
        <w:top w:val="none" w:sz="0" w:space="0" w:color="auto"/>
        <w:left w:val="none" w:sz="0" w:space="0" w:color="auto"/>
        <w:bottom w:val="none" w:sz="0" w:space="0" w:color="auto"/>
        <w:right w:val="none" w:sz="0" w:space="0" w:color="auto"/>
      </w:divBdr>
    </w:div>
    <w:div w:id="1863472630">
      <w:bodyDiv w:val="1"/>
      <w:marLeft w:val="0"/>
      <w:marRight w:val="0"/>
      <w:marTop w:val="0"/>
      <w:marBottom w:val="0"/>
      <w:divBdr>
        <w:top w:val="none" w:sz="0" w:space="0" w:color="auto"/>
        <w:left w:val="none" w:sz="0" w:space="0" w:color="auto"/>
        <w:bottom w:val="none" w:sz="0" w:space="0" w:color="auto"/>
        <w:right w:val="none" w:sz="0" w:space="0" w:color="auto"/>
      </w:divBdr>
    </w:div>
    <w:div w:id="1957516857">
      <w:bodyDiv w:val="1"/>
      <w:marLeft w:val="0"/>
      <w:marRight w:val="0"/>
      <w:marTop w:val="0"/>
      <w:marBottom w:val="0"/>
      <w:divBdr>
        <w:top w:val="none" w:sz="0" w:space="0" w:color="auto"/>
        <w:left w:val="none" w:sz="0" w:space="0" w:color="auto"/>
        <w:bottom w:val="none" w:sz="0" w:space="0" w:color="auto"/>
        <w:right w:val="none" w:sz="0" w:space="0" w:color="auto"/>
      </w:divBdr>
    </w:div>
    <w:div w:id="2084990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lp.turnitin.com/Home.htm" TargetMode="External"/><Relationship Id="rId18" Type="http://schemas.openxmlformats.org/officeDocument/2006/relationships/hyperlink" Target="https://emu.edu/irb/"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mu.edu/writing-program/faculty-services/inclusive-community" TargetMode="External"/><Relationship Id="rId7" Type="http://schemas.openxmlformats.org/officeDocument/2006/relationships/endnotes" Target="endnotes.xml"/><Relationship Id="rId12" Type="http://schemas.openxmlformats.org/officeDocument/2006/relationships/hyperlink" Target="https://www.indiana.edu/~academy/firstPrinciples/index.html" TargetMode="External"/><Relationship Id="rId17" Type="http://schemas.openxmlformats.org/officeDocument/2006/relationships/hyperlink" Target="http://www.emu.edu/writing-program/" TargetMode="External"/><Relationship Id="rId25" Type="http://schemas.openxmlformats.org/officeDocument/2006/relationships/hyperlink" Target="https://resources.emu.edu/confluence/display/EMUHandbook/Graduate+and+Seminary+Student+Handbook" TargetMode="External"/><Relationship Id="rId2" Type="http://schemas.openxmlformats.org/officeDocument/2006/relationships/numbering" Target="numbering.xml"/><Relationship Id="rId16" Type="http://schemas.openxmlformats.org/officeDocument/2006/relationships/hyperlink" Target="https://docs.google.com/document/d/1vPRrNq2srNopS716EgH8Uq0ChE9PvyCTQIFw4o2HbuM/edit?usp=sharing" TargetMode="External"/><Relationship Id="rId20" Type="http://schemas.openxmlformats.org/officeDocument/2006/relationships/hyperlink" Target="http://www.emu.edu/academics/acces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urces.emu.edu/confluence/display/gradcatalog/Academic+Policies" TargetMode="External"/><Relationship Id="rId24" Type="http://schemas.openxmlformats.org/officeDocument/2006/relationships/hyperlink" Target="https://resources.emu.edu/confluence/display/LancHandbook/Graduate+and+Seminary+Student+Handbook" TargetMode="External"/><Relationship Id="rId5" Type="http://schemas.openxmlformats.org/officeDocument/2006/relationships/webSettings" Target="webSettings.xml"/><Relationship Id="rId15" Type="http://schemas.openxmlformats.org/officeDocument/2006/relationships/hyperlink" Target="https://support.zoom.us/hc/en-us/articles/206618765-Zoom-Video-Tutorials?flash_digest=0125567938ac2475a9dfb8df58a48a95c441c723" TargetMode="External"/><Relationship Id="rId23" Type="http://schemas.openxmlformats.org/officeDocument/2006/relationships/hyperlink" Target="https://cm.maxient.com/reportingform.php?EasternMennoniteUniv&amp;layout_id=2" TargetMode="External"/><Relationship Id="rId28" Type="http://schemas.openxmlformats.org/officeDocument/2006/relationships/fontTable" Target="fontTable.xml"/><Relationship Id="rId10" Type="http://schemas.openxmlformats.org/officeDocument/2006/relationships/hyperlink" Target="mailto:matt.tibbles@emu.edu" TargetMode="External"/><Relationship Id="rId19" Type="http://schemas.openxmlformats.org/officeDocument/2006/relationships/hyperlink" Target="https://emu.edu/library/" TargetMode="External"/><Relationship Id="rId4" Type="http://schemas.openxmlformats.org/officeDocument/2006/relationships/settings" Target="settings.xml"/><Relationship Id="rId9" Type="http://schemas.openxmlformats.org/officeDocument/2006/relationships/hyperlink" Target="mailto:amy.knorr@emu.edu" TargetMode="External"/><Relationship Id="rId14" Type="http://schemas.openxmlformats.org/officeDocument/2006/relationships/hyperlink" Target="https://moodle.emu.edu/" TargetMode="External"/><Relationship Id="rId22" Type="http://schemas.openxmlformats.org/officeDocument/2006/relationships/hyperlink" Target="https://emu.edu/titlei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7F8BE-121F-4201-B198-2142E86B0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4514</Words>
  <Characters>25734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Eastern Mennonite University</Company>
  <LinksUpToDate>false</LinksUpToDate>
  <CharactersWithSpaces>30188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Docherty</dc:creator>
  <cp:keywords/>
  <dc:description/>
  <cp:lastModifiedBy>Janelle Myers-Benner</cp:lastModifiedBy>
  <cp:revision>3</cp:revision>
  <dcterms:created xsi:type="dcterms:W3CDTF">2021-05-14T10:00:00Z</dcterms:created>
  <dcterms:modified xsi:type="dcterms:W3CDTF">2021-05-14T10:06:00Z</dcterms:modified>
</cp:coreProperties>
</file>